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D865A" w14:textId="77777777" w:rsidR="004117ED" w:rsidRPr="00050838" w:rsidRDefault="004117ED" w:rsidP="004117ED">
      <w:pPr>
        <w:spacing w:after="160" w:line="259" w:lineRule="auto"/>
        <w:jc w:val="center"/>
        <w:rPr>
          <w:rFonts w:ascii="Simplified Arabic" w:eastAsia="Calibri" w:hAnsi="Simplified Arabic" w:cs="Simplified Arabic"/>
          <w:b/>
          <w:bCs/>
          <w:kern w:val="2"/>
          <w:sz w:val="32"/>
          <w:szCs w:val="32"/>
          <w:rtl/>
          <w:lang w:bidi="ar-EG"/>
          <w14:ligatures w14:val="standardContextual"/>
        </w:rPr>
      </w:pPr>
      <w:r w:rsidRPr="00050838">
        <w:rPr>
          <w:rFonts w:ascii="Simplified Arabic" w:eastAsia="Calibri" w:hAnsi="Simplified Arabic" w:cs="Simplified Arabic"/>
          <w:b/>
          <w:bCs/>
          <w:kern w:val="2"/>
          <w:sz w:val="32"/>
          <w:szCs w:val="32"/>
          <w:rtl/>
          <w:lang w:bidi="ar-EG"/>
          <w14:ligatures w14:val="standardContextual"/>
        </w:rPr>
        <w:t>إبتكار تصميمات للمفروشات من فن الماندالا بإستخدام تطبيقات الذكاء الإصطناعي وطباعتها رقمياً</w:t>
      </w:r>
    </w:p>
    <w:p w14:paraId="4177CDD6" w14:textId="6A350C9B" w:rsidR="000B097D" w:rsidRPr="00357690" w:rsidRDefault="0092150B" w:rsidP="002D6867">
      <w:pPr>
        <w:spacing w:after="0"/>
        <w:jc w:val="center"/>
        <w:rPr>
          <w:rFonts w:ascii="Simplified Arabic" w:hAnsi="Simplified Arabic" w:cs="Simplified Arabic"/>
          <w:b/>
          <w:bCs/>
          <w:sz w:val="24"/>
          <w:szCs w:val="24"/>
          <w:rtl/>
          <w:lang w:bidi="ar-EG"/>
        </w:rPr>
      </w:pPr>
      <w:r w:rsidRPr="00357690">
        <w:rPr>
          <w:rFonts w:ascii="Simplified Arabic" w:hAnsi="Simplified Arabic" w:cs="Simplified Arabic"/>
          <w:b/>
          <w:bCs/>
          <w:sz w:val="24"/>
          <w:szCs w:val="24"/>
          <w:rtl/>
          <w:lang w:bidi="ar-EG"/>
        </w:rPr>
        <w:t>إع</w:t>
      </w:r>
      <w:r w:rsidR="00357690" w:rsidRPr="00357690">
        <w:rPr>
          <w:rFonts w:ascii="Simplified Arabic" w:hAnsi="Simplified Arabic" w:cs="Simplified Arabic" w:hint="cs"/>
          <w:b/>
          <w:bCs/>
          <w:sz w:val="24"/>
          <w:szCs w:val="24"/>
          <w:rtl/>
          <w:lang w:bidi="ar-EG"/>
        </w:rPr>
        <w:t>ــــــــــــــــ</w:t>
      </w:r>
      <w:r w:rsidRPr="00357690">
        <w:rPr>
          <w:rFonts w:ascii="Simplified Arabic" w:hAnsi="Simplified Arabic" w:cs="Simplified Arabic"/>
          <w:b/>
          <w:bCs/>
          <w:sz w:val="24"/>
          <w:szCs w:val="24"/>
          <w:rtl/>
          <w:lang w:bidi="ar-EG"/>
        </w:rPr>
        <w:t>داد</w:t>
      </w:r>
    </w:p>
    <w:tbl>
      <w:tblPr>
        <w:tblStyle w:val="TableGri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4112"/>
      </w:tblGrid>
      <w:tr w:rsidR="0092150B" w:rsidRPr="0090781C" w14:paraId="225EA642" w14:textId="77777777" w:rsidTr="00F50CDB">
        <w:trPr>
          <w:trHeight w:val="317"/>
        </w:trPr>
        <w:tc>
          <w:tcPr>
            <w:tcW w:w="4108" w:type="dxa"/>
          </w:tcPr>
          <w:p w14:paraId="2C206BDA" w14:textId="77777777" w:rsidR="0092150B" w:rsidRPr="0090781C" w:rsidRDefault="0092150B" w:rsidP="00F50CDB">
            <w:pPr>
              <w:jc w:val="center"/>
              <w:rPr>
                <w:rFonts w:ascii="Simplified Arabic" w:hAnsi="Simplified Arabic" w:cs="Simplified Arabic"/>
                <w:b/>
                <w:bCs/>
                <w:sz w:val="24"/>
                <w:szCs w:val="24"/>
                <w:rtl/>
                <w:lang w:bidi="ar-EG"/>
              </w:rPr>
            </w:pPr>
            <w:r w:rsidRPr="0090781C">
              <w:rPr>
                <w:rFonts w:ascii="Simplified Arabic" w:hAnsi="Simplified Arabic" w:cs="Simplified Arabic"/>
                <w:b/>
                <w:bCs/>
                <w:sz w:val="24"/>
                <w:szCs w:val="24"/>
                <w:rtl/>
                <w:lang w:bidi="ar-EG"/>
              </w:rPr>
              <w:t>أ/ أميرة وحيد سلامة</w:t>
            </w:r>
            <w:r w:rsidRPr="0090781C">
              <w:rPr>
                <w:rStyle w:val="FootnoteReference"/>
                <w:rFonts w:ascii="Simplified Arabic" w:hAnsi="Simplified Arabic" w:cs="Simplified Arabic"/>
                <w:b/>
                <w:bCs/>
                <w:sz w:val="24"/>
                <w:szCs w:val="24"/>
                <w:rtl/>
                <w:lang w:bidi="ar-EG"/>
              </w:rPr>
              <w:footnoteReference w:id="1"/>
            </w:r>
          </w:p>
        </w:tc>
        <w:tc>
          <w:tcPr>
            <w:tcW w:w="4112" w:type="dxa"/>
          </w:tcPr>
          <w:p w14:paraId="72D64D41" w14:textId="77777777" w:rsidR="0092150B" w:rsidRPr="0090781C" w:rsidRDefault="0092150B" w:rsidP="00F50CDB">
            <w:pPr>
              <w:jc w:val="center"/>
              <w:rPr>
                <w:rFonts w:ascii="Simplified Arabic" w:hAnsi="Simplified Arabic" w:cs="Simplified Arabic"/>
                <w:b/>
                <w:bCs/>
                <w:sz w:val="24"/>
                <w:szCs w:val="24"/>
                <w:rtl/>
                <w:lang w:bidi="ar-EG"/>
              </w:rPr>
            </w:pPr>
            <w:r w:rsidRPr="0090781C">
              <w:rPr>
                <w:rFonts w:ascii="Simplified Arabic" w:hAnsi="Simplified Arabic" w:cs="Simplified Arabic"/>
                <w:b/>
                <w:bCs/>
                <w:sz w:val="24"/>
                <w:szCs w:val="24"/>
                <w:rtl/>
                <w:lang w:bidi="ar-EG"/>
              </w:rPr>
              <w:t>أ.د/ إيناس السيد الدريدي</w:t>
            </w:r>
            <w:r w:rsidRPr="0090781C">
              <w:rPr>
                <w:rStyle w:val="FootnoteReference"/>
                <w:rFonts w:ascii="Simplified Arabic" w:hAnsi="Simplified Arabic" w:cs="Simplified Arabic"/>
                <w:b/>
                <w:bCs/>
                <w:sz w:val="24"/>
                <w:szCs w:val="24"/>
                <w:rtl/>
                <w:lang w:bidi="ar-EG"/>
              </w:rPr>
              <w:footnoteReference w:id="2"/>
            </w:r>
          </w:p>
        </w:tc>
      </w:tr>
      <w:tr w:rsidR="0092150B" w:rsidRPr="0090781C" w14:paraId="7EC8ACA6" w14:textId="77777777" w:rsidTr="00F50CDB">
        <w:trPr>
          <w:trHeight w:val="423"/>
        </w:trPr>
        <w:tc>
          <w:tcPr>
            <w:tcW w:w="4108" w:type="dxa"/>
          </w:tcPr>
          <w:p w14:paraId="241CFE55" w14:textId="77777777" w:rsidR="0092150B" w:rsidRPr="0090781C" w:rsidRDefault="0092150B" w:rsidP="00F50CDB">
            <w:pPr>
              <w:spacing w:before="120"/>
              <w:jc w:val="center"/>
              <w:rPr>
                <w:rFonts w:ascii="Simplified Arabic" w:hAnsi="Simplified Arabic" w:cs="Simplified Arabic"/>
                <w:b/>
                <w:bCs/>
                <w:sz w:val="24"/>
                <w:szCs w:val="24"/>
                <w:rtl/>
                <w:lang w:bidi="ar-EG"/>
              </w:rPr>
            </w:pPr>
            <w:r w:rsidRPr="0090781C">
              <w:rPr>
                <w:rFonts w:ascii="Simplified Arabic" w:hAnsi="Simplified Arabic" w:cs="Simplified Arabic"/>
                <w:b/>
                <w:bCs/>
                <w:sz w:val="24"/>
                <w:szCs w:val="24"/>
                <w:rtl/>
                <w:lang w:bidi="ar-EG"/>
              </w:rPr>
              <w:t>أ.د/ سوزان عادل عبد الرحيم</w:t>
            </w:r>
            <w:r w:rsidRPr="0090781C">
              <w:rPr>
                <w:rStyle w:val="FootnoteReference"/>
                <w:rFonts w:ascii="Simplified Arabic" w:hAnsi="Simplified Arabic" w:cs="Simplified Arabic"/>
                <w:b/>
                <w:bCs/>
                <w:sz w:val="24"/>
                <w:szCs w:val="24"/>
                <w:rtl/>
                <w:lang w:bidi="ar-EG"/>
              </w:rPr>
              <w:footnoteReference w:id="3"/>
            </w:r>
          </w:p>
        </w:tc>
        <w:tc>
          <w:tcPr>
            <w:tcW w:w="4112" w:type="dxa"/>
          </w:tcPr>
          <w:p w14:paraId="0755B9E1" w14:textId="77777777" w:rsidR="0092150B" w:rsidRPr="0090781C" w:rsidRDefault="0092150B" w:rsidP="00F50CDB">
            <w:pPr>
              <w:spacing w:before="120"/>
              <w:jc w:val="center"/>
              <w:rPr>
                <w:rFonts w:ascii="Simplified Arabic" w:hAnsi="Simplified Arabic" w:cs="Simplified Arabic"/>
                <w:b/>
                <w:bCs/>
                <w:sz w:val="24"/>
                <w:szCs w:val="24"/>
                <w:rtl/>
                <w:lang w:bidi="ar-EG"/>
              </w:rPr>
            </w:pPr>
            <w:r w:rsidRPr="0090781C">
              <w:rPr>
                <w:rFonts w:ascii="Simplified Arabic" w:hAnsi="Simplified Arabic" w:cs="Simplified Arabic"/>
                <w:b/>
                <w:bCs/>
                <w:sz w:val="24"/>
                <w:szCs w:val="24"/>
                <w:rtl/>
                <w:lang w:bidi="ar-EG"/>
              </w:rPr>
              <w:t>أ.د/ رانيا محمد علي محمود</w:t>
            </w:r>
            <w:r w:rsidRPr="0090781C">
              <w:rPr>
                <w:rStyle w:val="FootnoteReference"/>
                <w:rFonts w:ascii="Simplified Arabic" w:hAnsi="Simplified Arabic" w:cs="Simplified Arabic"/>
                <w:b/>
                <w:bCs/>
                <w:sz w:val="24"/>
                <w:szCs w:val="24"/>
                <w:rtl/>
                <w:lang w:bidi="ar-EG"/>
              </w:rPr>
              <w:footnoteReference w:id="4"/>
            </w:r>
          </w:p>
        </w:tc>
      </w:tr>
    </w:tbl>
    <w:p w14:paraId="73945A2E" w14:textId="77777777" w:rsidR="0092150B" w:rsidRPr="0090781C" w:rsidRDefault="0092150B" w:rsidP="002D6867">
      <w:pPr>
        <w:spacing w:before="240" w:after="120"/>
        <w:rPr>
          <w:rFonts w:ascii="Simplified Arabic" w:hAnsi="Simplified Arabic" w:cs="Simplified Arabic"/>
          <w:b/>
          <w:bCs/>
          <w:sz w:val="28"/>
          <w:szCs w:val="28"/>
          <w:rtl/>
          <w:lang w:bidi="ar-EG"/>
        </w:rPr>
      </w:pPr>
      <w:r w:rsidRPr="0090781C">
        <w:rPr>
          <w:rFonts w:ascii="Simplified Arabic" w:hAnsi="Simplified Arabic" w:cs="Simplified Arabic"/>
          <w:b/>
          <w:bCs/>
          <w:sz w:val="28"/>
          <w:szCs w:val="28"/>
          <w:rtl/>
          <w:lang w:bidi="ar-EG"/>
        </w:rPr>
        <w:t>المستخلص:</w:t>
      </w:r>
    </w:p>
    <w:p w14:paraId="1D549CE9" w14:textId="56706A8A" w:rsidR="0092150B" w:rsidRPr="0090781C" w:rsidRDefault="002D6867" w:rsidP="00CF1996">
      <w:pPr>
        <w:spacing w:line="240" w:lineRule="auto"/>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 xml:space="preserve">       </w:t>
      </w:r>
      <w:r w:rsidR="0092150B" w:rsidRPr="0090781C">
        <w:rPr>
          <w:rFonts w:ascii="Simplified Arabic" w:hAnsi="Simplified Arabic" w:cs="Simplified Arabic"/>
          <w:sz w:val="28"/>
          <w:szCs w:val="28"/>
          <w:rtl/>
          <w:lang w:bidi="ar-EG"/>
        </w:rPr>
        <w:t>هدف البحث إلى</w:t>
      </w:r>
      <w:r w:rsidR="00315602" w:rsidRPr="0090781C">
        <w:rPr>
          <w:rFonts w:ascii="Simplified Arabic" w:hAnsi="Simplified Arabic" w:cs="Simplified Arabic"/>
          <w:sz w:val="28"/>
          <w:szCs w:val="28"/>
          <w:lang w:bidi="ar-EG"/>
        </w:rPr>
        <w:t xml:space="preserve"> </w:t>
      </w:r>
      <w:r w:rsidR="00315602" w:rsidRPr="0090781C">
        <w:rPr>
          <w:rFonts w:ascii="Simplified Arabic" w:hAnsi="Simplified Arabic" w:cs="Simplified Arabic"/>
          <w:sz w:val="28"/>
          <w:szCs w:val="28"/>
          <w:rtl/>
          <w:lang w:bidi="ar-EG"/>
        </w:rPr>
        <w:t>إبتكار تصميمات للمفروشا</w:t>
      </w:r>
      <w:r w:rsidR="00F73F17" w:rsidRPr="0090781C">
        <w:rPr>
          <w:rFonts w:ascii="Simplified Arabic" w:hAnsi="Simplified Arabic" w:cs="Simplified Arabic"/>
          <w:sz w:val="28"/>
          <w:szCs w:val="28"/>
          <w:rtl/>
          <w:lang w:bidi="ar-EG"/>
        </w:rPr>
        <w:t>ت</w:t>
      </w:r>
      <w:r w:rsidR="00315602" w:rsidRPr="0090781C">
        <w:rPr>
          <w:rFonts w:ascii="Simplified Arabic" w:hAnsi="Simplified Arabic" w:cs="Simplified Arabic"/>
          <w:sz w:val="28"/>
          <w:szCs w:val="28"/>
          <w:rtl/>
          <w:lang w:bidi="ar-EG"/>
        </w:rPr>
        <w:t xml:space="preserve"> من فن الماندالا وطباعتها رقمياً ، وذلك عن طريق إستخدام أحد تطبيقات الذكاء الإ صطناعي</w:t>
      </w:r>
      <w:r w:rsidR="00766251" w:rsidRPr="0090781C">
        <w:rPr>
          <w:rFonts w:ascii="Simplified Arabic" w:hAnsi="Simplified Arabic" w:cs="Simplified Arabic"/>
          <w:sz w:val="28"/>
          <w:szCs w:val="28"/>
          <w:rtl/>
          <w:lang w:bidi="ar-EG"/>
        </w:rPr>
        <w:t>،</w:t>
      </w:r>
      <w:r w:rsidR="005B12FA" w:rsidRPr="0090781C">
        <w:rPr>
          <w:rFonts w:ascii="Simplified Arabic" w:hAnsi="Simplified Arabic" w:cs="Simplified Arabic"/>
          <w:sz w:val="28"/>
          <w:szCs w:val="28"/>
          <w:rtl/>
          <w:lang w:bidi="ar-EG"/>
        </w:rPr>
        <w:t xml:space="preserve"> وتحقيق القيم الجمالية</w:t>
      </w:r>
      <w:r w:rsidR="004F5C63" w:rsidRPr="0090781C">
        <w:rPr>
          <w:rFonts w:ascii="Simplified Arabic" w:hAnsi="Simplified Arabic" w:cs="Simplified Arabic"/>
          <w:sz w:val="28"/>
          <w:szCs w:val="28"/>
          <w:rtl/>
          <w:lang w:bidi="ar-EG"/>
        </w:rPr>
        <w:t xml:space="preserve"> ، والوظيفية، والإبتكارية</w:t>
      </w:r>
      <w:r w:rsidR="00FC1BCF" w:rsidRPr="0090781C">
        <w:rPr>
          <w:rFonts w:ascii="Simplified Arabic" w:hAnsi="Simplified Arabic" w:cs="Simplified Arabic"/>
          <w:rtl/>
        </w:rPr>
        <w:t xml:space="preserve"> </w:t>
      </w:r>
      <w:r w:rsidR="00FC1BCF" w:rsidRPr="0090781C">
        <w:rPr>
          <w:rFonts w:ascii="Simplified Arabic" w:hAnsi="Simplified Arabic" w:cs="Simplified Arabic"/>
          <w:sz w:val="28"/>
          <w:szCs w:val="28"/>
          <w:rtl/>
          <w:lang w:bidi="ar-EG"/>
        </w:rPr>
        <w:t>لمحاور تصميم المفروشات من فن الماندالا،</w:t>
      </w:r>
      <w:r w:rsidR="00766251" w:rsidRPr="0090781C">
        <w:rPr>
          <w:rFonts w:ascii="Simplified Arabic" w:hAnsi="Simplified Arabic" w:cs="Simplified Arabic"/>
          <w:sz w:val="28"/>
          <w:szCs w:val="28"/>
          <w:rtl/>
          <w:lang w:bidi="ar-EG"/>
        </w:rPr>
        <w:t xml:space="preserve"> وتتمثل أهمية البحث في</w:t>
      </w:r>
      <w:r w:rsidR="00766251" w:rsidRPr="0090781C">
        <w:rPr>
          <w:rFonts w:ascii="Simplified Arabic" w:hAnsi="Simplified Arabic" w:cs="Simplified Arabic"/>
          <w:rtl/>
        </w:rPr>
        <w:t xml:space="preserve"> </w:t>
      </w:r>
      <w:r w:rsidR="00766251" w:rsidRPr="0090781C">
        <w:rPr>
          <w:rFonts w:ascii="Simplified Arabic" w:hAnsi="Simplified Arabic" w:cs="Simplified Arabic"/>
          <w:sz w:val="28"/>
          <w:szCs w:val="28"/>
          <w:rtl/>
          <w:lang w:bidi="ar-EG"/>
        </w:rPr>
        <w:t>إثراء المعرفة العلمية في مجال تصميم المنسوجات والمفروشات</w:t>
      </w:r>
      <w:r w:rsidR="004F5C63" w:rsidRPr="0090781C">
        <w:rPr>
          <w:rFonts w:ascii="Simplified Arabic" w:hAnsi="Simplified Arabic" w:cs="Simplified Arabic"/>
          <w:sz w:val="28"/>
          <w:szCs w:val="28"/>
          <w:rtl/>
          <w:lang w:bidi="ar-EG"/>
        </w:rPr>
        <w:t xml:space="preserve"> </w:t>
      </w:r>
      <w:r w:rsidR="00766251" w:rsidRPr="0090781C">
        <w:rPr>
          <w:rFonts w:ascii="Simplified Arabic" w:hAnsi="Simplified Arabic" w:cs="Simplified Arabic"/>
          <w:sz w:val="28"/>
          <w:szCs w:val="28"/>
          <w:rtl/>
          <w:lang w:bidi="ar-EG"/>
        </w:rPr>
        <w:t>، تقديم نماذج تصميمية قابلة للتنفيذ الفعلي في مجال طباعة ملاءات الأسرة رقمياً، تدعم هذه الدراسة الإتجاه نحو التحول الرقمي في صناعة المفروشات، دعم العملية التعليمية في تخصص (الملابس والنسيج) من خلال تقديم نموذج تطبيقي يوضح كيفية توظيف الذكاء الإصطناعي في تصميم المنسوجات، إتبع البحث المنهج (الوصفي التحليلي، والتجريبي)؛ للتحقق من فروض البحث. توصل البحث إلى وجود</w:t>
      </w:r>
      <w:r w:rsidR="00766251" w:rsidRPr="0090781C">
        <w:rPr>
          <w:rFonts w:ascii="Simplified Arabic" w:hAnsi="Simplified Arabic" w:cs="Simplified Arabic"/>
          <w:sz w:val="28"/>
          <w:szCs w:val="28"/>
          <w:rtl/>
        </w:rPr>
        <w:t xml:space="preserve"> فروق ذات دلالة إحصائية عند مستوى (0,01) بين متوسطات تقييم المتخصصين للتصميمات الرقمية للمفروشات (ملاءات الأسرة) المبتكرة المستوحاة من فن الماندالا والمُنفذة بإستخدام بعض تطبيقات الذكاء الإصطناعي والطباعة الرقمية، في تحقيق جوانب التقييم مجتمعة</w:t>
      </w:r>
      <w:r w:rsidR="00766251" w:rsidRPr="0090781C">
        <w:rPr>
          <w:rFonts w:ascii="Simplified Arabic" w:hAnsi="Simplified Arabic" w:cs="Simplified Arabic"/>
          <w:sz w:val="28"/>
          <w:szCs w:val="28"/>
          <w:rtl/>
          <w:lang w:bidi="ar-EG"/>
        </w:rPr>
        <w:t xml:space="preserve">، </w:t>
      </w:r>
      <w:r w:rsidRPr="0090781C">
        <w:rPr>
          <w:rFonts w:ascii="Simplified Arabic" w:hAnsi="Simplified Arabic" w:cs="Simplified Arabic"/>
          <w:sz w:val="28"/>
          <w:szCs w:val="28"/>
          <w:rtl/>
          <w:lang w:bidi="ar-EG"/>
        </w:rPr>
        <w:t xml:space="preserve">وعدم وجود </w:t>
      </w:r>
      <w:r w:rsidR="00766251" w:rsidRPr="0090781C">
        <w:rPr>
          <w:rFonts w:ascii="Simplified Arabic" w:hAnsi="Simplified Arabic" w:cs="Simplified Arabic"/>
          <w:sz w:val="28"/>
          <w:szCs w:val="28"/>
          <w:rtl/>
        </w:rPr>
        <w:t>فروق ذات دلالة إحصائية بين محاور تقييم المتخصصين للتصميمات الرقمية للمفروشات (ملاءات الأسرة) المبتكرة المستوحاة من فن الماندالا، والمُنفذة بإستخدام بعض تطبيقات الذكاء الإصطناعي والطباعة الرقمية، في تحقيق جوانب التقييم ككل</w:t>
      </w:r>
      <w:r w:rsidRPr="0090781C">
        <w:rPr>
          <w:rFonts w:ascii="Simplified Arabic" w:hAnsi="Simplified Arabic" w:cs="Simplified Arabic"/>
          <w:sz w:val="28"/>
          <w:szCs w:val="28"/>
          <w:rtl/>
          <w:lang w:bidi="ar-EG"/>
        </w:rPr>
        <w:t>، وجاء المحور التصميمي في المرتبة الأولى محققًا أعلى معامل جودة بلغ (80,21)، يليه المحور الإبتكاري في المرتبة الثانية بمعامل جودة (79,85)، يليه المحور الجمالي في المرتبة الثالثة بمعامل جودة (79,41)، بينما جاء المحور الوظيفي في المرتبة الرابعة بمعامل جودة (79,33)، وجاء التصميم رقم (8) في المرتبة الأولى بإعتباره أفضل التصميمات الرقمية للمفروشات (ملاءات الأسرة) المبتكرة المستوحاة من فن الماندالا، والمُنفذة بإستخدام بعض تطبيقات الذكاء الإصطناعي والطباعة الرقمية، في تحقيق جوانب التقييم ككل.</w:t>
      </w:r>
    </w:p>
    <w:p w14:paraId="7143C3B9" w14:textId="38136208" w:rsidR="002D6867" w:rsidRPr="000A75AD" w:rsidRDefault="002D6867" w:rsidP="000A75AD">
      <w:pPr>
        <w:spacing w:after="0"/>
        <w:rPr>
          <w:rFonts w:ascii="Simplified Arabic" w:hAnsi="Simplified Arabic" w:cs="Simplified Arabic"/>
          <w:b/>
          <w:bCs/>
          <w:sz w:val="28"/>
          <w:szCs w:val="28"/>
          <w:rtl/>
          <w:lang w:bidi="ar-EG"/>
        </w:rPr>
      </w:pPr>
      <w:r w:rsidRPr="0090781C">
        <w:rPr>
          <w:rFonts w:ascii="Simplified Arabic" w:hAnsi="Simplified Arabic" w:cs="Simplified Arabic"/>
          <w:b/>
          <w:bCs/>
          <w:sz w:val="28"/>
          <w:szCs w:val="28"/>
          <w:rtl/>
          <w:lang w:bidi="ar-EG"/>
        </w:rPr>
        <w:t xml:space="preserve">الكلمات المفتاحية: </w:t>
      </w:r>
      <w:r w:rsidRPr="0090781C">
        <w:rPr>
          <w:rFonts w:ascii="Simplified Arabic" w:hAnsi="Simplified Arabic" w:cs="Simplified Arabic"/>
          <w:sz w:val="28"/>
          <w:szCs w:val="28"/>
          <w:rtl/>
          <w:lang w:bidi="ar-EG"/>
        </w:rPr>
        <w:t>الإبتكار- المفروشات- الماندالا- الذكاء الإصطناعي- الطباعة الرقمية.</w:t>
      </w:r>
    </w:p>
    <w:p w14:paraId="506E9E40" w14:textId="77777777" w:rsidR="002D6867" w:rsidRPr="00050838" w:rsidRDefault="002D6867" w:rsidP="00FD7A67">
      <w:pPr>
        <w:bidi w:val="0"/>
        <w:spacing w:after="160" w:line="259" w:lineRule="auto"/>
        <w:jc w:val="center"/>
        <w:rPr>
          <w:rFonts w:ascii="Simplified Arabic" w:eastAsia="Calibri" w:hAnsi="Simplified Arabic" w:cs="Simplified Arabic"/>
          <w:b/>
          <w:bCs/>
          <w:kern w:val="2"/>
          <w:sz w:val="36"/>
          <w:szCs w:val="36"/>
          <w:lang w:bidi="ar-EG"/>
          <w14:ligatures w14:val="standardContextual"/>
        </w:rPr>
      </w:pPr>
      <w:r w:rsidRPr="00050838">
        <w:rPr>
          <w:rFonts w:ascii="Simplified Arabic" w:eastAsia="Calibri" w:hAnsi="Simplified Arabic" w:cs="Simplified Arabic"/>
          <w:b/>
          <w:bCs/>
          <w:kern w:val="2"/>
          <w:sz w:val="32"/>
          <w:szCs w:val="32"/>
          <w:lang w:bidi="ar-EG"/>
          <w14:ligatures w14:val="standardContextual"/>
        </w:rPr>
        <w:lastRenderedPageBreak/>
        <w:t>Innovating Bed Sheets Designs Inspired by Mandala Art</w:t>
      </w:r>
      <w:r w:rsidRPr="00050838">
        <w:rPr>
          <w:rFonts w:ascii="Simplified Arabic" w:hAnsi="Simplified Arabic" w:cs="Simplified Arabic"/>
          <w:sz w:val="32"/>
          <w:szCs w:val="32"/>
        </w:rPr>
        <w:t xml:space="preserve"> </w:t>
      </w:r>
      <w:r w:rsidRPr="00050838">
        <w:rPr>
          <w:rFonts w:ascii="Simplified Arabic" w:eastAsia="Calibri" w:hAnsi="Simplified Arabic" w:cs="Simplified Arabic"/>
          <w:b/>
          <w:bCs/>
          <w:kern w:val="2"/>
          <w:sz w:val="32"/>
          <w:szCs w:val="32"/>
          <w:lang w:bidi="ar-EG"/>
          <w14:ligatures w14:val="standardContextual"/>
        </w:rPr>
        <w:t>Using Artificial Intelligence Applications and Producing Them through Digital Printing</w:t>
      </w:r>
    </w:p>
    <w:p w14:paraId="3EB9DECF" w14:textId="77777777" w:rsidR="002D6867" w:rsidRPr="0090781C" w:rsidRDefault="002D6867" w:rsidP="002D6867">
      <w:pPr>
        <w:spacing w:before="240"/>
        <w:jc w:val="right"/>
        <w:rPr>
          <w:rFonts w:ascii="Simplified Arabic" w:hAnsi="Simplified Arabic" w:cs="Simplified Arabic"/>
          <w:b/>
          <w:bCs/>
          <w:sz w:val="28"/>
          <w:szCs w:val="28"/>
          <w:lang w:bidi="ar-EG"/>
        </w:rPr>
      </w:pPr>
      <w:r w:rsidRPr="0090781C">
        <w:rPr>
          <w:rFonts w:ascii="Simplified Arabic" w:hAnsi="Simplified Arabic" w:cs="Simplified Arabic"/>
          <w:b/>
          <w:bCs/>
          <w:sz w:val="28"/>
          <w:szCs w:val="28"/>
          <w:lang w:bidi="ar-EG"/>
        </w:rPr>
        <w:t>Abstract:</w:t>
      </w:r>
    </w:p>
    <w:p w14:paraId="7BA571B4" w14:textId="5B67BE61" w:rsidR="002D6867" w:rsidRPr="0090781C" w:rsidRDefault="00296337" w:rsidP="00414EAD">
      <w:pPr>
        <w:bidi w:val="0"/>
        <w:spacing w:before="120" w:after="120"/>
        <w:ind w:firstLine="720"/>
        <w:jc w:val="both"/>
        <w:rPr>
          <w:rFonts w:ascii="Simplified Arabic" w:hAnsi="Simplified Arabic" w:cs="Simplified Arabic"/>
          <w:sz w:val="24"/>
          <w:szCs w:val="24"/>
          <w:lang w:bidi="ar-EG"/>
        </w:rPr>
      </w:pPr>
      <w:r w:rsidRPr="0090781C">
        <w:rPr>
          <w:rFonts w:ascii="Simplified Arabic" w:hAnsi="Simplified Arabic" w:cs="Simplified Arabic"/>
          <w:sz w:val="24"/>
          <w:szCs w:val="24"/>
          <w:lang w:bidi="ar-EG"/>
        </w:rPr>
        <w:t xml:space="preserve">The research aimed to create furniture designs from mandala art and print them digitally, using an artificial intelligence application, and to achieve the aesthetic, functional, and innovative values </w:t>
      </w:r>
      <w:r w:rsidRPr="0090781C">
        <w:rPr>
          <w:rFonts w:ascii="Times New Roman" w:hAnsi="Times New Roman" w:cs="Times New Roman"/>
          <w:sz w:val="24"/>
          <w:szCs w:val="24"/>
          <w:lang w:bidi="ar-EG"/>
        </w:rPr>
        <w:t>​​</w:t>
      </w:r>
      <w:r w:rsidRPr="0090781C">
        <w:rPr>
          <w:rFonts w:ascii="Simplified Arabic" w:hAnsi="Simplified Arabic" w:cs="Simplified Arabic"/>
          <w:sz w:val="24"/>
          <w:szCs w:val="24"/>
          <w:lang w:bidi="ar-EG"/>
        </w:rPr>
        <w:t>of mandala art furniture design principles.</w:t>
      </w:r>
      <w:r w:rsidR="00CF1996" w:rsidRPr="0090781C">
        <w:rPr>
          <w:rFonts w:ascii="Simplified Arabic" w:hAnsi="Simplified Arabic" w:cs="Simplified Arabic"/>
          <w:b/>
          <w:bCs/>
          <w:sz w:val="24"/>
          <w:szCs w:val="24"/>
          <w:lang w:bidi="ar-EG"/>
        </w:rPr>
        <w:t xml:space="preserve">, </w:t>
      </w:r>
      <w:r w:rsidR="00CF1996" w:rsidRPr="0090781C">
        <w:rPr>
          <w:rFonts w:ascii="Simplified Arabic" w:hAnsi="Simplified Arabic" w:cs="Simplified Arabic"/>
          <w:sz w:val="24"/>
          <w:szCs w:val="24"/>
          <w:lang w:bidi="ar-EG"/>
        </w:rPr>
        <w:t>The importance of the research lies in enriching scientific knowledge in the field of textile and upholstery design, providing design models that can be practically implemented in the field of digital bed sheet printing. This study supports the trend toward digital transformation in the furniture industry and aids the educational process in the (Clothing and Textiles) specialization by presenting an applied model that demonstrates how to employ artificial intelligence in textile design, The research followed the methodological approach (descriptive-analytical and experimental) to verify the research hypotheses. The study reached the conclusion that there are statistically significant differences at the level of (0.01) between the mean evaluations of specialists for the innovative digital designs of furniture (bed linens) inspired by the art of Mandala and implemented using some artificial intelligence applications and digital printing, in achieving the evaluation aspects collectively, There were no statistically significant differences between the evaluation dimensions of specialists regarding innovative digital designs of bedding (bed sheets) inspired by Mandala art, implemented using some artificial intelligence applications and digital printing, in achieving the overall evaluation aspects. The design dimension ranked first, achieving the highest quality coefficient of 80.21, followed by the innovation dimension in second place with a quality coefficient of 79.85, then the aesthetic dimension in third place with a quality coefficient of 79.41, while the functional dimension came in fourth place with a quality coefficient of 79.33. Design number 8 ranked first as the best digital bedding (bed sheets) design inspired by Mandala art, implemented using some artificial intelligence applications and digital printing in achieving the overall evaluation aspects.</w:t>
      </w:r>
    </w:p>
    <w:p w14:paraId="150803AC" w14:textId="77777777" w:rsidR="002D6867" w:rsidRPr="0090781C" w:rsidRDefault="00CF1996" w:rsidP="00CF1996">
      <w:pPr>
        <w:jc w:val="right"/>
        <w:rPr>
          <w:rFonts w:ascii="Simplified Arabic" w:hAnsi="Simplified Arabic" w:cs="Simplified Arabic"/>
          <w:b/>
          <w:bCs/>
          <w:sz w:val="28"/>
          <w:szCs w:val="28"/>
          <w:lang w:bidi="ar-EG"/>
        </w:rPr>
      </w:pPr>
      <w:r w:rsidRPr="0090781C">
        <w:rPr>
          <w:rFonts w:ascii="Simplified Arabic" w:hAnsi="Simplified Arabic" w:cs="Simplified Arabic"/>
          <w:b/>
          <w:bCs/>
          <w:sz w:val="28"/>
          <w:szCs w:val="28"/>
          <w:lang w:bidi="ar-EG"/>
        </w:rPr>
        <w:t>Keywords:</w:t>
      </w:r>
    </w:p>
    <w:p w14:paraId="6F81ABEF" w14:textId="77777777" w:rsidR="00CF1996" w:rsidRPr="0090781C" w:rsidRDefault="00CF1996" w:rsidP="00414EAD">
      <w:pPr>
        <w:bidi w:val="0"/>
        <w:rPr>
          <w:rFonts w:ascii="Simplified Arabic" w:hAnsi="Simplified Arabic" w:cs="Simplified Arabic"/>
          <w:sz w:val="24"/>
          <w:szCs w:val="24"/>
          <w:lang w:bidi="ar-EG"/>
        </w:rPr>
      </w:pPr>
      <w:r w:rsidRPr="0090781C">
        <w:rPr>
          <w:rFonts w:ascii="Simplified Arabic" w:hAnsi="Simplified Arabic" w:cs="Simplified Arabic"/>
          <w:sz w:val="24"/>
          <w:szCs w:val="24"/>
          <w:lang w:bidi="ar-EG"/>
        </w:rPr>
        <w:t>Innovating</w:t>
      </w:r>
      <w:r w:rsidR="00414EAD" w:rsidRPr="0090781C">
        <w:rPr>
          <w:rFonts w:ascii="Simplified Arabic" w:hAnsi="Simplified Arabic" w:cs="Simplified Arabic"/>
          <w:sz w:val="24"/>
          <w:szCs w:val="24"/>
          <w:lang w:bidi="ar-EG"/>
        </w:rPr>
        <w:t>,</w:t>
      </w:r>
      <w:r w:rsidRPr="0090781C">
        <w:rPr>
          <w:rFonts w:ascii="Simplified Arabic" w:hAnsi="Simplified Arabic" w:cs="Simplified Arabic"/>
        </w:rPr>
        <w:t xml:space="preserve"> </w:t>
      </w:r>
      <w:r w:rsidRPr="0090781C">
        <w:rPr>
          <w:rFonts w:ascii="Simplified Arabic" w:hAnsi="Simplified Arabic" w:cs="Simplified Arabic"/>
          <w:sz w:val="24"/>
          <w:szCs w:val="24"/>
          <w:lang w:bidi="ar-EG"/>
        </w:rPr>
        <w:t>Furnishings</w:t>
      </w:r>
      <w:r w:rsidR="00414EAD" w:rsidRPr="0090781C">
        <w:rPr>
          <w:rFonts w:ascii="Simplified Arabic" w:hAnsi="Simplified Arabic" w:cs="Simplified Arabic"/>
          <w:sz w:val="24"/>
          <w:szCs w:val="24"/>
          <w:lang w:bidi="ar-EG"/>
        </w:rPr>
        <w:t>,</w:t>
      </w:r>
      <w:r w:rsidRPr="0090781C">
        <w:rPr>
          <w:rFonts w:ascii="Simplified Arabic" w:hAnsi="Simplified Arabic" w:cs="Simplified Arabic"/>
        </w:rPr>
        <w:t xml:space="preserve"> </w:t>
      </w:r>
      <w:r w:rsidRPr="0090781C">
        <w:rPr>
          <w:rFonts w:ascii="Simplified Arabic" w:hAnsi="Simplified Arabic" w:cs="Simplified Arabic"/>
          <w:sz w:val="24"/>
          <w:szCs w:val="24"/>
          <w:lang w:bidi="ar-EG"/>
        </w:rPr>
        <w:t>Mandala</w:t>
      </w:r>
      <w:r w:rsidR="00414EAD" w:rsidRPr="0090781C">
        <w:rPr>
          <w:rFonts w:ascii="Simplified Arabic" w:hAnsi="Simplified Arabic" w:cs="Simplified Arabic"/>
          <w:sz w:val="24"/>
          <w:szCs w:val="24"/>
          <w:lang w:bidi="ar-EG"/>
        </w:rPr>
        <w:t>,</w:t>
      </w:r>
      <w:r w:rsidRPr="0090781C">
        <w:rPr>
          <w:rFonts w:ascii="Simplified Arabic" w:hAnsi="Simplified Arabic" w:cs="Simplified Arabic"/>
          <w:sz w:val="24"/>
          <w:szCs w:val="24"/>
          <w:lang w:bidi="ar-EG"/>
        </w:rPr>
        <w:t xml:space="preserve"> Artificial Intelligence "AI"</w:t>
      </w:r>
      <w:r w:rsidR="00414EAD" w:rsidRPr="0090781C">
        <w:rPr>
          <w:rFonts w:ascii="Simplified Arabic" w:hAnsi="Simplified Arabic" w:cs="Simplified Arabic"/>
          <w:sz w:val="24"/>
          <w:szCs w:val="24"/>
          <w:lang w:bidi="ar-EG"/>
        </w:rPr>
        <w:t>,</w:t>
      </w:r>
      <w:r w:rsidRPr="0090781C">
        <w:rPr>
          <w:rFonts w:ascii="Simplified Arabic" w:hAnsi="Simplified Arabic" w:cs="Simplified Arabic"/>
          <w:sz w:val="24"/>
          <w:szCs w:val="24"/>
          <w:lang w:bidi="ar-EG"/>
        </w:rPr>
        <w:t xml:space="preserve"> Digital printing</w:t>
      </w:r>
      <w:r w:rsidR="004A4234" w:rsidRPr="0090781C">
        <w:rPr>
          <w:rFonts w:ascii="Simplified Arabic" w:hAnsi="Simplified Arabic" w:cs="Simplified Arabic"/>
          <w:sz w:val="24"/>
          <w:szCs w:val="24"/>
          <w:lang w:bidi="ar-EG"/>
        </w:rPr>
        <w:t>.</w:t>
      </w:r>
    </w:p>
    <w:p w14:paraId="5CADD07B" w14:textId="77777777" w:rsidR="004A4234" w:rsidRPr="0090781C" w:rsidRDefault="004A4234" w:rsidP="004A4234">
      <w:pPr>
        <w:bidi w:val="0"/>
        <w:rPr>
          <w:rFonts w:ascii="Simplified Arabic" w:hAnsi="Simplified Arabic" w:cs="Simplified Arabic"/>
          <w:sz w:val="24"/>
          <w:szCs w:val="24"/>
          <w:lang w:bidi="ar-EG"/>
        </w:rPr>
      </w:pPr>
    </w:p>
    <w:p w14:paraId="22EA5228" w14:textId="77777777" w:rsidR="004A4234" w:rsidRPr="0090781C" w:rsidRDefault="004A4234" w:rsidP="004A4234">
      <w:pPr>
        <w:spacing w:after="160" w:line="36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b/>
          <w:bCs/>
          <w:kern w:val="2"/>
          <w:sz w:val="32"/>
          <w:szCs w:val="32"/>
          <w:rtl/>
          <w:lang w:bidi="ar-EG"/>
          <w14:ligatures w14:val="standardContextual"/>
        </w:rPr>
        <w:t>المقدمة:</w:t>
      </w:r>
    </w:p>
    <w:p w14:paraId="125E8779" w14:textId="77777777" w:rsidR="004A4234" w:rsidRPr="0090781C" w:rsidRDefault="004A4234" w:rsidP="00B31925">
      <w:pPr>
        <w:spacing w:after="160" w:line="240" w:lineRule="auto"/>
        <w:ind w:firstLine="4"/>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التصميم من أهم العمليات اللازمة لبدء تصنيع أقمشة المفروشات المطبوعة، ويواجه تصميم أقمشة المفروشات المطبوعة العديد من المشكلات داخل مصر؛ نظراً للمنافسة الكبيرة من قبل الشركات الأجنبية التي إنتشرت منتجاتها في السوق المصرية، وتعتبر إدارة الوقت لمشاريع تصميم أقمشة المفروشات من أهم السبل التي من شأنها تطور تلك الصناعات لدى العديد من المؤسسات العاملة بالصناعة بصفة عامة والمؤسسات العاملة في مجال طباعة أقمشة المفروشات التي تعد بمثابة مشاريع صغيرة ومتوسطة بصفة خاصة. (محمد </w:t>
      </w:r>
      <w:r w:rsidR="00B31925" w:rsidRPr="0090781C">
        <w:rPr>
          <w:rFonts w:ascii="Simplified Arabic" w:eastAsia="Calibri" w:hAnsi="Simplified Arabic" w:cs="Simplified Arabic"/>
          <w:kern w:val="2"/>
          <w:sz w:val="28"/>
          <w:szCs w:val="28"/>
          <w:rtl/>
          <w:lang w:bidi="ar-EG"/>
          <w14:ligatures w14:val="standardContextual"/>
        </w:rPr>
        <w:t>محمد</w:t>
      </w:r>
      <w:r w:rsidRPr="0090781C">
        <w:rPr>
          <w:rFonts w:ascii="Simplified Arabic" w:eastAsia="Calibri" w:hAnsi="Simplified Arabic" w:cs="Simplified Arabic"/>
          <w:kern w:val="2"/>
          <w:sz w:val="28"/>
          <w:szCs w:val="28"/>
          <w:rtl/>
          <w:lang w:bidi="ar-EG"/>
          <w14:ligatures w14:val="standardContextual"/>
        </w:rPr>
        <w:t xml:space="preserve">، 2018، ص 634)  </w:t>
      </w:r>
    </w:p>
    <w:p w14:paraId="492926AA" w14:textId="66618D3A" w:rsidR="004A4234" w:rsidRPr="0090781C" w:rsidRDefault="004A4234" w:rsidP="002B66CB">
      <w:pPr>
        <w:spacing w:after="160" w:line="240" w:lineRule="auto"/>
        <w:ind w:firstLine="571"/>
        <w:jc w:val="both"/>
        <w:rPr>
          <w:rFonts w:ascii="Simplified Arabic" w:eastAsia="Calibri" w:hAnsi="Simplified Arabic" w:cs="Simplified Arabic"/>
          <w:kern w:val="2"/>
          <w:sz w:val="28"/>
          <w:szCs w:val="28"/>
          <w:rtl/>
          <w:lang w:bidi="ar-EG"/>
          <w14:ligatures w14:val="standardContextual"/>
        </w:rPr>
      </w:pPr>
      <w:bookmarkStart w:id="0" w:name="_Hlk161562864"/>
      <w:r w:rsidRPr="0090781C">
        <w:rPr>
          <w:rFonts w:ascii="Simplified Arabic" w:eastAsia="Calibri" w:hAnsi="Simplified Arabic" w:cs="Simplified Arabic"/>
          <w:kern w:val="2"/>
          <w:sz w:val="28"/>
          <w:szCs w:val="28"/>
          <w:rtl/>
          <w:lang w:bidi="ar-EG"/>
          <w14:ligatures w14:val="standardContextual"/>
        </w:rPr>
        <w:t xml:space="preserve">هناك العديد من الدراسات التي تناولت تصميم أقمشة المفروشات منها </w:t>
      </w:r>
      <w:bookmarkEnd w:id="0"/>
      <w:r w:rsidRPr="0090781C">
        <w:rPr>
          <w:rFonts w:ascii="Simplified Arabic" w:eastAsia="Calibri" w:hAnsi="Simplified Arabic" w:cs="Simplified Arabic"/>
          <w:kern w:val="2"/>
          <w:sz w:val="28"/>
          <w:szCs w:val="28"/>
          <w:rtl/>
          <w:lang w:bidi="ar-EG"/>
          <w14:ligatures w14:val="standardContextual"/>
        </w:rPr>
        <w:t xml:space="preserve">دراسة (هدى محمد، وآخرون، 2023) التي هدفت إلي إبتكار تصميمات لأقمشة المفروشات النسجية المطبوعة والمعاصرة بأسلوب الطباعة الرقمية، من خلال المزج بين عناصر الخط العربي وأشكال القباب والمآذن، ودراسة (مروة </w:t>
      </w:r>
      <w:r w:rsidR="00C17790" w:rsidRPr="0090781C">
        <w:rPr>
          <w:rFonts w:ascii="Simplified Arabic" w:eastAsia="Calibri" w:hAnsi="Simplified Arabic" w:cs="Simplified Arabic"/>
          <w:kern w:val="2"/>
          <w:sz w:val="28"/>
          <w:szCs w:val="28"/>
          <w:rtl/>
          <w:lang w:bidi="ar-EG"/>
          <w14:ligatures w14:val="standardContextual"/>
        </w:rPr>
        <w:t>إبراهيم</w:t>
      </w:r>
      <w:r w:rsidRPr="0090781C">
        <w:rPr>
          <w:rFonts w:ascii="Simplified Arabic" w:eastAsia="Calibri" w:hAnsi="Simplified Arabic" w:cs="Simplified Arabic"/>
          <w:kern w:val="2"/>
          <w:sz w:val="28"/>
          <w:szCs w:val="28"/>
          <w:rtl/>
          <w:lang w:bidi="ar-EG"/>
          <w14:ligatures w14:val="standardContextual"/>
        </w:rPr>
        <w:t xml:space="preserve">، 2022) التي هدفت إلى إستخدام إتجاه التصميم البارامتري كبعد جمالي؛ لطرح رؤية جديدة وإبتكار وإستلهام تصميمات جديدة تصلح للإستخدام في أقمشة مفروشات غرف المعيشة، وكذلك توفير نمط وأسلوب تصميم جديد يعمل على توفير العديد من التصميمات الحديثة ذات القيمة الفنية والجمالية العالية، ودراسة (هنادي مراد، ورشا محمد، 2022) التي إعتمدت على الإستلهام من جماليات الكائنات البحرية (أسماك، أصداف، شعب مرجانية، حصان البحر، حلزون، سلاحف، قواقع، أخطبوط، جمبري، كابوريا، محارة، قنديل البحر)، وإبتكار تصميمات لمفروشات مناسبة لغرفة معيشة تتكون من (ستارة، خداديات، مفرش) من خلال توظيف أسلوب التطريز بتقنية برجيلو، ودراسة (محمد </w:t>
      </w:r>
      <w:r w:rsidR="00B31925" w:rsidRPr="0090781C">
        <w:rPr>
          <w:rFonts w:ascii="Simplified Arabic" w:eastAsia="Calibri" w:hAnsi="Simplified Arabic" w:cs="Simplified Arabic"/>
          <w:kern w:val="2"/>
          <w:sz w:val="28"/>
          <w:szCs w:val="28"/>
          <w:rtl/>
          <w:lang w:bidi="ar-EG"/>
          <w14:ligatures w14:val="standardContextual"/>
        </w:rPr>
        <w:t>محمد</w:t>
      </w:r>
      <w:r w:rsidRPr="0090781C">
        <w:rPr>
          <w:rFonts w:ascii="Simplified Arabic" w:eastAsia="Calibri" w:hAnsi="Simplified Arabic" w:cs="Simplified Arabic"/>
          <w:kern w:val="2"/>
          <w:sz w:val="28"/>
          <w:szCs w:val="28"/>
          <w:rtl/>
          <w:lang w:bidi="ar-EG"/>
          <w14:ligatures w14:val="standardContextual"/>
        </w:rPr>
        <w:t>، 2020) التي أشارت إلى التأكيد على أهمية إستخدام مصادر جديدة للفنون الإنسانية، ومحاولة إستلهام علاقات تشكيلية جمالية تصلح لإبتكار تصميمات أقمشة المفروشات المطبوعة، وإعتمدت الدراسة على  وصف وتحليل الأنماط التكرارية لفن الكولام الهندي، وكيفية بنائه وإبتكار مجموعة من أفكار تكرار تصميم</w:t>
      </w:r>
      <w:r w:rsidRPr="0090781C">
        <w:rPr>
          <w:rFonts w:ascii="Simplified Arabic" w:eastAsia="Calibri" w:hAnsi="Simplified Arabic" w:cs="Simplified Arabic"/>
          <w:kern w:val="2"/>
          <w:sz w:val="28"/>
          <w:szCs w:val="28"/>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أقمشة المفروشات المطبوعة.</w:t>
      </w:r>
    </w:p>
    <w:p w14:paraId="4ABD11DD" w14:textId="77777777" w:rsidR="004A4234" w:rsidRPr="0090781C" w:rsidRDefault="004A4234" w:rsidP="00B31925">
      <w:pPr>
        <w:spacing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تناولت العديد من الدراسات فن الماندالا منها</w:t>
      </w:r>
      <w:r w:rsidRPr="0090781C">
        <w:rPr>
          <w:rFonts w:ascii="Simplified Arabic" w:eastAsia="Calibri" w:hAnsi="Simplified Arabic" w:cs="Simplified Arabic"/>
          <w:kern w:val="2"/>
          <w:sz w:val="28"/>
          <w:szCs w:val="28"/>
          <w:rtl/>
          <w:lang w:bidi="fa-IR"/>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دراسة (محمد ناصري، وآخرون، 2024) التي أكدت على تأثير تلوين الماندالا والتلوين الحرفي يعزز الراحة النفسية لدى المحاربين القدامى المصابين بإضطراب ما بعد الصدمة في جائحة كوفيد– 19</w:t>
      </w:r>
      <w:r w:rsidR="00B63F41" w:rsidRPr="0090781C">
        <w:rPr>
          <w:rFonts w:ascii="Simplified Arabic" w:eastAsia="Calibri" w:hAnsi="Simplified Arabic" w:cs="Simplified Arabic"/>
          <w:kern w:val="2"/>
          <w:sz w:val="28"/>
          <w:szCs w:val="28"/>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كما هدفت دراسة (</w:t>
      </w:r>
      <w:r w:rsidR="00414EAD" w:rsidRPr="0090781C">
        <w:rPr>
          <w:rFonts w:ascii="Simplified Arabic" w:eastAsia="Calibri" w:hAnsi="Simplified Arabic" w:cs="Simplified Arabic"/>
          <w:kern w:val="2"/>
          <w:sz w:val="28"/>
          <w:szCs w:val="28"/>
          <w:rtl/>
          <w:lang w:bidi="ar-EG"/>
          <w14:ligatures w14:val="standardContextual"/>
        </w:rPr>
        <w:t>لينا</w:t>
      </w:r>
      <w:r w:rsidRPr="0090781C">
        <w:rPr>
          <w:rFonts w:ascii="Simplified Arabic" w:eastAsia="Calibri" w:hAnsi="Simplified Arabic" w:cs="Simplified Arabic"/>
          <w:kern w:val="2"/>
          <w:sz w:val="28"/>
          <w:szCs w:val="28"/>
          <w:rtl/>
          <w:lang w:bidi="ar-EG"/>
          <w14:ligatures w14:val="standardContextual"/>
        </w:rPr>
        <w:t xml:space="preserve"> فويلة، 2022) إلى توظيف وحدات الماندالا الزخرفية وإستخدامها في التصميمين الداخلي والخارجي، مع دمجها بوحدات من الفن الإسلامي؛ بما يسهم في ربط هذه التصميمات بهوية المجتمع المصري المعاصر، كما إهتمت دراسة (نجوى نصار الحازمي، 2020) بدراسة فن الماندالا وأنواعه؛ للوصول إلى تشكيلات إبداعية مبتكرة في تصميم الأثاث المعاصر، وإبراز القيمة الجمالية والوظيفية لفن الماندالا؛ لتحقيق التناسق الجمالي والإبداعي من خلال الربط بين فراغات التصميم الداخلي للمسكن ووحدات الأثاث ومكملات الزينة، كما هدفت دراسة (سحر محمود</w:t>
      </w:r>
      <w:r w:rsidR="003F1B42" w:rsidRPr="0090781C">
        <w:rPr>
          <w:rFonts w:ascii="Simplified Arabic" w:eastAsia="Calibri" w:hAnsi="Simplified Arabic" w:cs="Simplified Arabic"/>
          <w:kern w:val="2"/>
          <w:sz w:val="28"/>
          <w:szCs w:val="28"/>
          <w:rtl/>
          <w:lang w:bidi="ar-EG"/>
          <w14:ligatures w14:val="standardContextual"/>
        </w:rPr>
        <w:t xml:space="preserve">، </w:t>
      </w:r>
      <w:r w:rsidR="003F1B42" w:rsidRPr="0090781C">
        <w:rPr>
          <w:rFonts w:ascii="Simplified Arabic" w:eastAsia="Calibri" w:hAnsi="Simplified Arabic" w:cs="Simplified Arabic"/>
          <w:kern w:val="2"/>
          <w:sz w:val="28"/>
          <w:szCs w:val="28"/>
          <w:rtl/>
          <w:lang w:bidi="ar-EG"/>
          <w14:ligatures w14:val="standardContextual"/>
        </w:rPr>
        <w:lastRenderedPageBreak/>
        <w:t>ومحمد حجاج</w:t>
      </w:r>
      <w:r w:rsidRPr="0090781C">
        <w:rPr>
          <w:rFonts w:ascii="Simplified Arabic" w:eastAsia="Calibri" w:hAnsi="Simplified Arabic" w:cs="Simplified Arabic"/>
          <w:kern w:val="2"/>
          <w:sz w:val="28"/>
          <w:szCs w:val="28"/>
          <w:rtl/>
          <w:lang w:bidi="ar-EG"/>
          <w14:ligatures w14:val="standardContextual"/>
        </w:rPr>
        <w:t xml:space="preserve">، 2018) إلى توظيف نظريتي التفكيك والتجميع كمصدر إبداعي وحيوي؛ لإعادة تدوير بقايا الأقمشة ورسوم الماندالا؛ بما يسهم في إثراء القيم الجمالية والوظيفية لمفروشات غرفة الطفل. </w:t>
      </w:r>
    </w:p>
    <w:p w14:paraId="369FA102" w14:textId="1C49EE55" w:rsidR="004A4234" w:rsidRPr="0090781C" w:rsidRDefault="004A4234" w:rsidP="00993215">
      <w:pPr>
        <w:spacing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هناك العديد من الدراسات التي تناولت الذكاء الإصطناعي منها دراسة (دعاء إبراهيم</w:t>
      </w:r>
      <w:r w:rsidR="003071AB" w:rsidRPr="0090781C">
        <w:rPr>
          <w:rFonts w:ascii="Simplified Arabic" w:eastAsia="Calibri" w:hAnsi="Simplified Arabic" w:cs="Simplified Arabic"/>
          <w:kern w:val="2"/>
          <w:sz w:val="28"/>
          <w:szCs w:val="28"/>
          <w:rtl/>
          <w:lang w:bidi="ar-EG"/>
          <w14:ligatures w14:val="standardContextual"/>
        </w:rPr>
        <w:t>، وأسماء عبد العزيز</w:t>
      </w:r>
      <w:r w:rsidRPr="0090781C">
        <w:rPr>
          <w:rFonts w:ascii="Simplified Arabic" w:eastAsia="Calibri" w:hAnsi="Simplified Arabic" w:cs="Simplified Arabic"/>
          <w:kern w:val="2"/>
          <w:sz w:val="28"/>
          <w:szCs w:val="28"/>
          <w:rtl/>
          <w:lang w:bidi="ar-EG"/>
          <w14:ligatures w14:val="standardContextual"/>
        </w:rPr>
        <w:t>، 2023) التي هدفت إلى</w:t>
      </w:r>
      <w:r w:rsidRPr="0090781C">
        <w:rPr>
          <w:rFonts w:ascii="Simplified Arabic" w:hAnsi="Simplified Arabic" w:cs="Simplified Arabic"/>
          <w:sz w:val="24"/>
          <w:szCs w:val="24"/>
          <w:rtl/>
        </w:rPr>
        <w:t xml:space="preserve"> </w:t>
      </w:r>
      <w:r w:rsidRPr="0090781C">
        <w:rPr>
          <w:rFonts w:ascii="Simplified Arabic" w:hAnsi="Simplified Arabic" w:cs="Simplified Arabic"/>
          <w:sz w:val="28"/>
          <w:szCs w:val="28"/>
          <w:rtl/>
        </w:rPr>
        <w:t>دراسة أدوات الذكاء الإصطناعي (</w:t>
      </w:r>
      <w:r w:rsidRPr="0090781C">
        <w:rPr>
          <w:rFonts w:ascii="Simplified Arabic" w:hAnsi="Simplified Arabic" w:cs="Simplified Arabic"/>
          <w:sz w:val="28"/>
          <w:szCs w:val="28"/>
        </w:rPr>
        <w:t>AI Tools</w:t>
      </w:r>
      <w:r w:rsidRPr="0090781C">
        <w:rPr>
          <w:rFonts w:ascii="Simplified Arabic" w:hAnsi="Simplified Arabic" w:cs="Simplified Arabic"/>
          <w:sz w:val="28"/>
          <w:szCs w:val="28"/>
          <w:rtl/>
        </w:rPr>
        <w:t>) وتحليل خصائصها</w:t>
      </w:r>
      <w:r w:rsidRPr="0090781C">
        <w:rPr>
          <w:rFonts w:ascii="Simplified Arabic" w:eastAsia="Calibri" w:hAnsi="Simplified Arabic" w:cs="Simplified Arabic"/>
          <w:kern w:val="2"/>
          <w:sz w:val="28"/>
          <w:szCs w:val="28"/>
          <w:rtl/>
          <w:lang w:bidi="ar-EG"/>
          <w14:ligatures w14:val="standardContextual"/>
        </w:rPr>
        <w:t>، والإستفادة من أدوات الذكاء الإصطناعي (</w:t>
      </w:r>
      <w:r w:rsidRPr="0090781C">
        <w:rPr>
          <w:rFonts w:ascii="Simplified Arabic" w:eastAsia="Calibri" w:hAnsi="Simplified Arabic" w:cs="Simplified Arabic"/>
          <w:kern w:val="2"/>
          <w:sz w:val="28"/>
          <w:szCs w:val="28"/>
          <w:lang w:bidi="ar-EG"/>
          <w14:ligatures w14:val="standardContextual"/>
        </w:rPr>
        <w:t>AI Tools</w:t>
      </w:r>
      <w:r w:rsidRPr="0090781C">
        <w:rPr>
          <w:rFonts w:ascii="Simplified Arabic" w:eastAsia="Calibri" w:hAnsi="Simplified Arabic" w:cs="Simplified Arabic"/>
          <w:kern w:val="2"/>
          <w:sz w:val="28"/>
          <w:szCs w:val="28"/>
          <w:rtl/>
          <w:lang w:bidi="ar-EG"/>
          <w14:ligatures w14:val="standardContextual"/>
        </w:rPr>
        <w:t>) في إستحداث تصميمات متنوعة لملابس المرأة، كما أشارت دراسة (هبة عبد العزيز، 2023) إلى إستنباط علاقات تصميمية للمعلقات النسجية المطبوعة مبنية على فكر ومفردات ورؤية المصمم تجاه القبح المعماري في البيئة، والعوامل المؤثرة فيها بفعل الإنسان التي لا يلتفت إليها المتلقي بل وقد ينفر منها، وتنفيذها بطرق تكنولوجية متعددة تتضمن حلولاً تشكيلية مبتكرة، وكذلك الإستفادة من تطبيقات الذكاء الإصطناعي؛ لتعزيز التصميم الإبداعي للمعلقات النسجية المطبوعة في الكرفان، ودراسة (محمد محمد، 2023)</w:t>
      </w:r>
      <w:r w:rsidRPr="0090781C">
        <w:rPr>
          <w:rFonts w:ascii="Simplified Arabic" w:hAnsi="Simplified Arabic" w:cs="Simplified Arabic"/>
          <w:rtl/>
        </w:rPr>
        <w:t xml:space="preserve"> </w:t>
      </w:r>
      <w:r w:rsidRPr="0090781C">
        <w:rPr>
          <w:rFonts w:ascii="Simplified Arabic" w:eastAsia="Calibri" w:hAnsi="Simplified Arabic" w:cs="Simplified Arabic"/>
          <w:kern w:val="2"/>
          <w:sz w:val="28"/>
          <w:szCs w:val="28"/>
          <w:rtl/>
          <w14:ligatures w14:val="standardContextual"/>
        </w:rPr>
        <w:t>التي هدفت</w:t>
      </w:r>
      <w:r w:rsidRPr="0090781C">
        <w:rPr>
          <w:rFonts w:ascii="Simplified Arabic" w:eastAsia="Calibri" w:hAnsi="Simplified Arabic" w:cs="Simplified Arabic"/>
          <w:kern w:val="2"/>
          <w:sz w:val="28"/>
          <w:szCs w:val="28"/>
          <w:rtl/>
          <w:lang w:bidi="ar-EG"/>
          <w14:ligatures w14:val="standardContextual"/>
        </w:rPr>
        <w:t xml:space="preserve"> إلى توظيف أحد أهم تطبيقات الذكاء الإصطناعي، وهو تطبيق ميدجورني (</w:t>
      </w:r>
      <w:r w:rsidRPr="0090781C">
        <w:rPr>
          <w:rFonts w:ascii="Simplified Arabic" w:eastAsia="Calibri" w:hAnsi="Simplified Arabic" w:cs="Simplified Arabic"/>
          <w:kern w:val="2"/>
          <w:sz w:val="28"/>
          <w:szCs w:val="28"/>
          <w:lang w:bidi="ar-EG"/>
          <w14:ligatures w14:val="standardContextual"/>
        </w:rPr>
        <w:t>Midjourney</w:t>
      </w:r>
      <w:r w:rsidRPr="0090781C">
        <w:rPr>
          <w:rFonts w:ascii="Simplified Arabic" w:eastAsia="Calibri" w:hAnsi="Simplified Arabic" w:cs="Simplified Arabic"/>
          <w:kern w:val="2"/>
          <w:sz w:val="28"/>
          <w:szCs w:val="28"/>
          <w:rtl/>
          <w:lang w:bidi="ar-EG"/>
          <w14:ligatures w14:val="standardContextual"/>
        </w:rPr>
        <w:t>)، بهدف إبتكار تصميمات تصلح للطباعة على الملابس مستوحاة من بعض رموز الحضارة الفرعونية؛ للتأكيد على الهوية المصرية، وإضفاء قيمة فنية وجمالية على التصميم الملبسي المستهدف (التي شيرت)، ودراسة (أحمد عبده، 2016) التي هدفت إلي إبتكار تصميمات مناسبة لأقمشة ملابس السيدات بما يضفي عليها المظهر الجمالي بإستخدام نظم الذكاء الإصطناعي</w:t>
      </w:r>
      <w:r w:rsidR="0044752D" w:rsidRPr="0090781C">
        <w:rPr>
          <w:rFonts w:ascii="Simplified Arabic" w:eastAsia="Calibri" w:hAnsi="Simplified Arabic" w:cs="Simplified Arabic"/>
          <w:kern w:val="2"/>
          <w:sz w:val="28"/>
          <w:szCs w:val="28"/>
          <w:rtl/>
          <w:lang w:bidi="ar-EG"/>
          <w14:ligatures w14:val="standardContextual"/>
        </w:rPr>
        <w:t>، دراسة( ميار عبد الحميد،</w:t>
      </w:r>
      <w:r w:rsidR="004448FB" w:rsidRPr="0090781C">
        <w:rPr>
          <w:rFonts w:ascii="Simplified Arabic" w:eastAsia="Calibri" w:hAnsi="Simplified Arabic" w:cs="Simplified Arabic"/>
          <w:kern w:val="2"/>
          <w:sz w:val="28"/>
          <w:szCs w:val="28"/>
          <w:rtl/>
          <w:lang w:bidi="ar-EG"/>
          <w14:ligatures w14:val="standardContextual"/>
        </w:rPr>
        <w:t>آخرون،2025</w:t>
      </w:r>
      <w:r w:rsidR="0044752D" w:rsidRPr="0090781C">
        <w:rPr>
          <w:rFonts w:ascii="Simplified Arabic" w:eastAsia="Calibri" w:hAnsi="Simplified Arabic" w:cs="Simplified Arabic"/>
          <w:kern w:val="2"/>
          <w:sz w:val="28"/>
          <w:szCs w:val="28"/>
          <w:rtl/>
          <w:lang w:bidi="ar-EG"/>
          <w14:ligatures w14:val="standardContextual"/>
        </w:rPr>
        <w:t xml:space="preserve">) التي هدفت </w:t>
      </w:r>
      <w:r w:rsidR="00197FB8" w:rsidRPr="0090781C">
        <w:rPr>
          <w:rFonts w:ascii="Simplified Arabic" w:eastAsia="Calibri" w:hAnsi="Simplified Arabic" w:cs="Simplified Arabic"/>
          <w:kern w:val="2"/>
          <w:sz w:val="28"/>
          <w:szCs w:val="28"/>
          <w:rtl/>
          <w:lang w:bidi="ar-EG"/>
          <w14:ligatures w14:val="standardContextual"/>
        </w:rPr>
        <w:t>إلى</w:t>
      </w:r>
      <w:r w:rsidR="0044752D" w:rsidRPr="0090781C">
        <w:rPr>
          <w:rFonts w:ascii="Simplified Arabic" w:eastAsia="Calibri" w:hAnsi="Simplified Arabic" w:cs="Simplified Arabic"/>
          <w:kern w:val="2"/>
          <w:sz w:val="28"/>
          <w:szCs w:val="28"/>
          <w:rtl/>
          <w:lang w:bidi="ar-EG"/>
          <w14:ligatures w14:val="standardContextual"/>
        </w:rPr>
        <w:t xml:space="preserve"> الإستفادة من تقنيات الذكاء الإصطناعي والفنون الرقمية في إنشاء تصميمات رقمية مبتكرة.</w:t>
      </w:r>
    </w:p>
    <w:p w14:paraId="6DF213DE" w14:textId="5C08991B" w:rsidR="00807B9B" w:rsidRPr="0090781C" w:rsidRDefault="004A4234" w:rsidP="00241D9E">
      <w:pPr>
        <w:spacing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تناولت العديد من الدراسات الطباعة الرقمية منها دراسة (شادية حسن، ومنيرة </w:t>
      </w:r>
      <w:r w:rsidR="003071AB" w:rsidRPr="0090781C">
        <w:rPr>
          <w:rFonts w:ascii="Simplified Arabic" w:eastAsia="Calibri" w:hAnsi="Simplified Arabic" w:cs="Simplified Arabic"/>
          <w:kern w:val="2"/>
          <w:sz w:val="28"/>
          <w:szCs w:val="28"/>
          <w:rtl/>
          <w:lang w:bidi="ar-EG"/>
          <w14:ligatures w14:val="standardContextual"/>
        </w:rPr>
        <w:t>خ</w:t>
      </w:r>
      <w:r w:rsidRPr="0090781C">
        <w:rPr>
          <w:rFonts w:ascii="Simplified Arabic" w:eastAsia="Calibri" w:hAnsi="Simplified Arabic" w:cs="Simplified Arabic"/>
          <w:kern w:val="2"/>
          <w:sz w:val="28"/>
          <w:szCs w:val="28"/>
          <w:rtl/>
          <w:lang w:bidi="ar-EG"/>
          <w14:ligatures w14:val="standardContextual"/>
        </w:rPr>
        <w:t xml:space="preserve">ان، 2022) التي هدفت إلى تحديد طرق قص وفرد الأقمشة المطبوعة رقمياً في المصانع الجاهزة، وتحقيق الإستدامة من خلال فرد وقص الأقمشة المطبوعة رقمياً في إنتاج الملابس التقليدية، والإستفادة من بعض زخارف الملابس التقليدية للمنطقة الجنوبية بالمملكة العربية السعودية وطباعتها بأسلوب الطباعة الرقمية، ودراسة (إيناس الشريعان، 2022) التي هدفت إلى الإستفادة من عناصر الطبيعة لإلهام المصمم وتوليفها مع فن الأرابيسك حيث يعتبر من الفنون الهامة التي تحوى الكثير من النواحي الجمالية والزخرفية؛ لإستحداث تصميمات لملابس الأطفال في مرحلة الطفولة الوسطى تحقق الناحية الجمالية والفنية وتنفيذها بإستخدام الطباعة الرقمية والتطريز الآلي، ودراسة (آمال الغماس، 2022) التي تناولت الطباعة الرقمية وأهم مميزاتها، بالإضافة إلى إمكانيات تقنيات الليزر المتعددة، وإمكانية تحقيق رؤية إبداعية معاصرة في مجال الطباعة الرقمية من خلال الإمكانيات التشكيلية لتقنيات الليزر؛ حيث هدفت الدراسة  إلى تحقيق رؤية فنية معاصرة للطباعة الرقمية من خلال الإمكانات التشكيلية لتقنيات الليزر، وتنفيذ عمل فني طباعي رقمي معاصر بالإستفادة من الإمكانات التشكيلية لتقنيات الليزر، ودراسة (خديجة محمود، ومنى إبراهيم، 2021) التي هدفت إلي إستخدام الطباعة الرقمية والإستفادة الجمالية منها في مجال الخدمات اللوجستية بالمملكة، عبر إستخدام تقنيات الطباعة الرقمية التي أبدع الكثير من الفنانين في عمل تصاميم بإستخدام الحاسب الآلي </w:t>
      </w:r>
      <w:r w:rsidRPr="0090781C">
        <w:rPr>
          <w:rFonts w:ascii="Simplified Arabic" w:eastAsia="Calibri" w:hAnsi="Simplified Arabic" w:cs="Simplified Arabic"/>
          <w:kern w:val="2"/>
          <w:sz w:val="28"/>
          <w:szCs w:val="28"/>
          <w:rtl/>
          <w:lang w:bidi="ar-EG"/>
          <w14:ligatures w14:val="standardContextual"/>
        </w:rPr>
        <w:lastRenderedPageBreak/>
        <w:t>وتنفيذها بما تحتويه من قيم جمالية، تفيد مجال الخدمات اللوجستية بالمملكة العربية السعودية</w:t>
      </w:r>
      <w:r w:rsidR="00807B9B" w:rsidRPr="0090781C">
        <w:rPr>
          <w:rFonts w:ascii="Simplified Arabic" w:eastAsia="Calibri" w:hAnsi="Simplified Arabic" w:cs="Simplified Arabic"/>
          <w:kern w:val="2"/>
          <w:sz w:val="28"/>
          <w:szCs w:val="28"/>
          <w:rtl/>
          <w:lang w:bidi="ar-EG"/>
          <w14:ligatures w14:val="standardContextual"/>
        </w:rPr>
        <w:t>، دراسة (معروف معروف، آخرون،2023) التي هدفت إلى إثراء</w:t>
      </w:r>
      <w:r w:rsidR="00ED5ED7" w:rsidRPr="0090781C">
        <w:rPr>
          <w:rFonts w:ascii="Simplified Arabic" w:eastAsia="Calibri" w:hAnsi="Simplified Arabic" w:cs="Simplified Arabic"/>
          <w:kern w:val="2"/>
          <w:sz w:val="28"/>
          <w:szCs w:val="28"/>
          <w:rtl/>
          <w:lang w:bidi="ar-EG"/>
          <w14:ligatures w14:val="standardContextual"/>
        </w:rPr>
        <w:t>ال</w:t>
      </w:r>
      <w:r w:rsidR="00807B9B" w:rsidRPr="0090781C">
        <w:rPr>
          <w:rFonts w:ascii="Simplified Arabic" w:eastAsia="Calibri" w:hAnsi="Simplified Arabic" w:cs="Simplified Arabic"/>
          <w:kern w:val="2"/>
          <w:sz w:val="28"/>
          <w:szCs w:val="28"/>
          <w:rtl/>
          <w:lang w:bidi="ar-EG"/>
          <w14:ligatures w14:val="standardContextual"/>
        </w:rPr>
        <w:t>مشغولات الطباعية بإستخدام الطباعة الرقمية وإنتاج مطبوعات متميزة.</w:t>
      </w:r>
    </w:p>
    <w:p w14:paraId="0D0EFFC1" w14:textId="7ECBDD34" w:rsidR="004A4234" w:rsidRPr="0090781C" w:rsidRDefault="004A4234" w:rsidP="00807B9B">
      <w:pPr>
        <w:spacing w:after="160" w:line="240" w:lineRule="auto"/>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32"/>
          <w:szCs w:val="32"/>
          <w:rtl/>
          <w:lang w:bidi="ar-EG"/>
          <w14:ligatures w14:val="standardContextual"/>
        </w:rPr>
        <w:t>مشكلة الدراسة:</w:t>
      </w:r>
      <w:r w:rsidRPr="0090781C">
        <w:rPr>
          <w:rFonts w:ascii="Simplified Arabic" w:eastAsia="Calibri" w:hAnsi="Simplified Arabic" w:cs="Simplified Arabic"/>
          <w:b/>
          <w:bCs/>
          <w:kern w:val="2"/>
          <w:sz w:val="28"/>
          <w:szCs w:val="28"/>
          <w:rtl/>
          <w:lang w:bidi="ar-EG"/>
          <w14:ligatures w14:val="standardContextual"/>
        </w:rPr>
        <w:t xml:space="preserve"> تتلخص مشكلة الدراسة في التساؤل الرئيسي التالي:</w:t>
      </w:r>
    </w:p>
    <w:p w14:paraId="13764C1C" w14:textId="4C41F5B6" w:rsidR="004A4234" w:rsidRPr="0090781C" w:rsidRDefault="00340373" w:rsidP="00F84A11">
      <w:pPr>
        <w:numPr>
          <w:ilvl w:val="0"/>
          <w:numId w:val="2"/>
        </w:numPr>
        <w:spacing w:after="160" w:line="240" w:lineRule="auto"/>
        <w:contextualSpacing/>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ماإمكانية إبتكار تصميمات للمفروشات من فن الماندالا وطباعتها رقمياً عن طريق تطبيقات الذكاء الإصطناعي</w:t>
      </w:r>
      <w:r w:rsidR="004A4234" w:rsidRPr="0090781C">
        <w:rPr>
          <w:rFonts w:ascii="Simplified Arabic" w:eastAsia="Calibri" w:hAnsi="Simplified Arabic" w:cs="Simplified Arabic"/>
          <w:kern w:val="2"/>
          <w:sz w:val="28"/>
          <w:szCs w:val="28"/>
          <w:rtl/>
          <w:lang w:bidi="ar-EG"/>
          <w14:ligatures w14:val="standardContextual"/>
        </w:rPr>
        <w:t xml:space="preserve">؟  </w:t>
      </w:r>
    </w:p>
    <w:p w14:paraId="3C527C1A" w14:textId="77777777" w:rsidR="004A4234" w:rsidRPr="0090781C" w:rsidRDefault="004A4234" w:rsidP="00D12214">
      <w:pPr>
        <w:spacing w:after="160" w:line="240" w:lineRule="auto"/>
        <w:ind w:left="713"/>
        <w:jc w:val="both"/>
        <w:rPr>
          <w:rFonts w:ascii="Simplified Arabic" w:eastAsia="Calibri" w:hAnsi="Simplified Arabic" w:cs="Simplified Arabic"/>
          <w:b/>
          <w:bCs/>
          <w:kern w:val="2"/>
          <w:sz w:val="28"/>
          <w:szCs w:val="28"/>
          <w:u w:val="single"/>
          <w:rtl/>
          <w:lang w:bidi="ar-EG"/>
          <w14:ligatures w14:val="standardContextual"/>
        </w:rPr>
      </w:pPr>
      <w:r w:rsidRPr="0090781C">
        <w:rPr>
          <w:rFonts w:ascii="Simplified Arabic" w:eastAsia="Calibri" w:hAnsi="Simplified Arabic" w:cs="Simplified Arabic"/>
          <w:b/>
          <w:bCs/>
          <w:kern w:val="2"/>
          <w:sz w:val="28"/>
          <w:szCs w:val="28"/>
          <w:u w:val="single"/>
          <w:rtl/>
          <w:lang w:bidi="ar-EG"/>
          <w14:ligatures w14:val="standardContextual"/>
        </w:rPr>
        <w:t>ينبثق من التساؤل الرئيسي مجموعة من التساؤلات الفرعية التالية:</w:t>
      </w:r>
    </w:p>
    <w:p w14:paraId="436FD88C" w14:textId="77777777" w:rsidR="004A4234" w:rsidRPr="0090781C" w:rsidRDefault="004A4234" w:rsidP="00F84A11">
      <w:pPr>
        <w:numPr>
          <w:ilvl w:val="0"/>
          <w:numId w:val="3"/>
        </w:numPr>
        <w:spacing w:after="160" w:line="240" w:lineRule="auto"/>
        <w:ind w:left="1138"/>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ما أنواع تقنيات الذكاء الإصطناعي المستخدمة حالياً في توليد التصميمات الفنية الرقمية، وما مدى ملاءمتها لإنتاج تصميمات لملاءات الأسرة مستلهمة من فن الماندالا؟</w:t>
      </w:r>
    </w:p>
    <w:p w14:paraId="34D34A4D" w14:textId="77777777" w:rsidR="004A4234" w:rsidRPr="0090781C" w:rsidRDefault="004A4234" w:rsidP="00F84A11">
      <w:pPr>
        <w:numPr>
          <w:ilvl w:val="0"/>
          <w:numId w:val="3"/>
        </w:numPr>
        <w:spacing w:after="160" w:line="240" w:lineRule="auto"/>
        <w:ind w:left="1138"/>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ما الفائدة من توليد تصميمات مستلهمة من فن الماندالا لملاءات الأسرة بإستخدام تطبيقات الذكاء الإصطناعي من حيث الجمال الوظيفي وملاءمتها للطباعة الرقمية؟</w:t>
      </w:r>
    </w:p>
    <w:p w14:paraId="28D644D7" w14:textId="2E7F24A1" w:rsidR="004A4234" w:rsidRPr="0090781C" w:rsidRDefault="00027BEF" w:rsidP="002B6E0A">
      <w:pPr>
        <w:rPr>
          <w:rFonts w:ascii="Simplified Arabic" w:hAnsi="Simplified Arabic" w:cs="Simplified Arabic"/>
          <w:b/>
          <w:bCs/>
          <w:sz w:val="32"/>
          <w:szCs w:val="32"/>
          <w:rtl/>
          <w:lang w:bidi="ar-EG"/>
        </w:rPr>
      </w:pPr>
      <w:r>
        <w:rPr>
          <w:rFonts w:ascii="Simplified Arabic" w:eastAsia="Calibri" w:hAnsi="Simplified Arabic" w:cs="Simplified Arabic" w:hint="cs"/>
          <w:b/>
          <w:bCs/>
          <w:kern w:val="2"/>
          <w:sz w:val="32"/>
          <w:szCs w:val="32"/>
          <w:rtl/>
          <w:lang w:bidi="ar-EG"/>
          <w14:ligatures w14:val="standardContextual"/>
        </w:rPr>
        <w:t>ف</w:t>
      </w:r>
      <w:r w:rsidR="002B6E0A">
        <w:rPr>
          <w:rFonts w:ascii="Simplified Arabic" w:eastAsia="Calibri" w:hAnsi="Simplified Arabic" w:cs="Simplified Arabic"/>
          <w:b/>
          <w:bCs/>
          <w:kern w:val="2"/>
          <w:sz w:val="32"/>
          <w:szCs w:val="32"/>
          <w:rtl/>
          <w:lang w:bidi="ar-EG"/>
          <w14:ligatures w14:val="standardContextual"/>
        </w:rPr>
        <w:t>روض ال</w:t>
      </w:r>
      <w:r w:rsidR="002B6E0A">
        <w:rPr>
          <w:rFonts w:ascii="Simplified Arabic" w:eastAsia="Calibri" w:hAnsi="Simplified Arabic" w:cs="Simplified Arabic" w:hint="cs"/>
          <w:b/>
          <w:bCs/>
          <w:kern w:val="2"/>
          <w:sz w:val="32"/>
          <w:szCs w:val="32"/>
          <w:rtl/>
          <w:lang w:bidi="ar-EG"/>
          <w14:ligatures w14:val="standardContextual"/>
        </w:rPr>
        <w:t>بحث</w:t>
      </w:r>
      <w:r w:rsidR="004A4234" w:rsidRPr="0090781C">
        <w:rPr>
          <w:rFonts w:ascii="Simplified Arabic" w:eastAsia="Calibri" w:hAnsi="Simplified Arabic" w:cs="Simplified Arabic"/>
          <w:b/>
          <w:bCs/>
          <w:kern w:val="2"/>
          <w:sz w:val="32"/>
          <w:szCs w:val="32"/>
          <w:rtl/>
          <w:lang w:bidi="ar-EG"/>
          <w14:ligatures w14:val="standardContextual"/>
        </w:rPr>
        <w:t>:</w:t>
      </w:r>
      <w:r w:rsidR="004A4234" w:rsidRPr="0090781C">
        <w:rPr>
          <w:rFonts w:ascii="Simplified Arabic" w:hAnsi="Simplified Arabic" w:cs="Simplified Arabic"/>
          <w:b/>
          <w:bCs/>
          <w:sz w:val="32"/>
          <w:szCs w:val="32"/>
          <w:rtl/>
          <w:lang w:bidi="ar-EG"/>
        </w:rPr>
        <w:t xml:space="preserve"> </w:t>
      </w:r>
    </w:p>
    <w:p w14:paraId="28770607" w14:textId="77777777" w:rsidR="004A4234" w:rsidRPr="0090781C" w:rsidRDefault="004A4234" w:rsidP="00F84A11">
      <w:pPr>
        <w:numPr>
          <w:ilvl w:val="0"/>
          <w:numId w:val="10"/>
        </w:numPr>
        <w:spacing w:before="120" w:after="0" w:line="240" w:lineRule="auto"/>
        <w:ind w:left="1134" w:hanging="357"/>
        <w:jc w:val="highKashida"/>
        <w:rPr>
          <w:rFonts w:ascii="Simplified Arabic" w:hAnsi="Simplified Arabic" w:cs="Simplified Arabic"/>
          <w:sz w:val="28"/>
          <w:szCs w:val="28"/>
          <w:rtl/>
        </w:rPr>
      </w:pPr>
      <w:r w:rsidRPr="0090781C">
        <w:rPr>
          <w:rFonts w:ascii="Simplified Arabic" w:hAnsi="Simplified Arabic" w:cs="Simplified Arabic"/>
          <w:sz w:val="28"/>
          <w:szCs w:val="28"/>
          <w:rtl/>
        </w:rPr>
        <w:t>توجد فروق ذات دلالة إحصائية عند مستوى (0,05) بين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(الجانب الوظيفي، الجانب الإبتكاري، الجانب الجمالي، الجانب التصميمي).</w:t>
      </w:r>
    </w:p>
    <w:p w14:paraId="792F0DB6" w14:textId="77777777" w:rsidR="004A4234" w:rsidRPr="0090781C" w:rsidRDefault="004A4234" w:rsidP="00F84A11">
      <w:pPr>
        <w:numPr>
          <w:ilvl w:val="0"/>
          <w:numId w:val="10"/>
        </w:numPr>
        <w:spacing w:before="120" w:after="0" w:line="240" w:lineRule="auto"/>
        <w:ind w:left="1134" w:hanging="357"/>
        <w:jc w:val="highKashida"/>
        <w:rPr>
          <w:rFonts w:ascii="Simplified Arabic" w:hAnsi="Simplified Arabic" w:cs="Simplified Arabic"/>
          <w:sz w:val="28"/>
          <w:szCs w:val="28"/>
          <w:rtl/>
        </w:rPr>
      </w:pPr>
      <w:r w:rsidRPr="0090781C">
        <w:rPr>
          <w:rFonts w:ascii="Simplified Arabic" w:hAnsi="Simplified Arabic" w:cs="Simplified Arabic"/>
          <w:sz w:val="28"/>
          <w:szCs w:val="28"/>
          <w:rtl/>
        </w:rPr>
        <w:t>توجد فروق ذات دلالة إحصائية عند مستوى (0,05) بين محاور  تقييم المتخصصين للتصميمات الرقمية للمفروشات (ملاءات الأسرة) المبتكرة من فن الماندالا بإستخدام بعض تطبيقات الذكاء الإصطناعي لطباعتها رقمياً (الجانب الوظيفي، الجانب الإبتكاري، الجانب الجمالي، الجانب التصميمي).</w:t>
      </w:r>
    </w:p>
    <w:p w14:paraId="1D2DF0C9" w14:textId="0C5C62F4" w:rsidR="004A4234" w:rsidRDefault="004B65E8" w:rsidP="00D12214">
      <w:pPr>
        <w:spacing w:before="240" w:after="160" w:line="240" w:lineRule="auto"/>
        <w:jc w:val="both"/>
        <w:rPr>
          <w:rFonts w:ascii="Simplified Arabic" w:eastAsia="Calibri" w:hAnsi="Simplified Arabic" w:cs="Simplified Arabic"/>
          <w:b/>
          <w:bCs/>
          <w:kern w:val="2"/>
          <w:sz w:val="32"/>
          <w:szCs w:val="32"/>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t>أهداف ال</w:t>
      </w:r>
      <w:r>
        <w:rPr>
          <w:rFonts w:ascii="Simplified Arabic" w:eastAsia="Calibri" w:hAnsi="Simplified Arabic" w:cs="Simplified Arabic" w:hint="cs"/>
          <w:b/>
          <w:bCs/>
          <w:kern w:val="2"/>
          <w:sz w:val="32"/>
          <w:szCs w:val="32"/>
          <w:rtl/>
          <w:lang w:bidi="ar-EG"/>
          <w14:ligatures w14:val="standardContextual"/>
        </w:rPr>
        <w:t>بحث</w:t>
      </w:r>
      <w:r>
        <w:rPr>
          <w:rFonts w:ascii="Simplified Arabic" w:eastAsia="Calibri" w:hAnsi="Simplified Arabic" w:cs="Simplified Arabic"/>
          <w:b/>
          <w:bCs/>
          <w:kern w:val="2"/>
          <w:sz w:val="32"/>
          <w:szCs w:val="32"/>
          <w:rtl/>
          <w:lang w:bidi="ar-EG"/>
          <w14:ligatures w14:val="standardContextual"/>
        </w:rPr>
        <w:t>:</w:t>
      </w:r>
    </w:p>
    <w:p w14:paraId="4F4CD62C" w14:textId="164C4E82" w:rsidR="004B65E8" w:rsidRPr="004B65E8" w:rsidRDefault="004B65E8" w:rsidP="004B65E8">
      <w:pPr>
        <w:pStyle w:val="ListParagraph"/>
        <w:numPr>
          <w:ilvl w:val="0"/>
          <w:numId w:val="30"/>
        </w:numPr>
        <w:spacing w:after="160" w:line="240" w:lineRule="auto"/>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تقديم نماذج تصميمية قابلة للتنفيذ الفعلي في مجال طباعة ملاءات الأسرة رقمياً.</w:t>
      </w:r>
    </w:p>
    <w:p w14:paraId="067B17A1" w14:textId="0F458E7B" w:rsidR="004A4234" w:rsidRPr="0090781C" w:rsidRDefault="004B65E8" w:rsidP="004B65E8">
      <w:pPr>
        <w:spacing w:after="160" w:line="240" w:lineRule="auto"/>
        <w:ind w:left="360"/>
        <w:contextualSpacing/>
        <w:jc w:val="both"/>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hint="cs"/>
          <w:kern w:val="2"/>
          <w:sz w:val="28"/>
          <w:szCs w:val="28"/>
          <w:rtl/>
          <w:lang w:bidi="ar-EG"/>
          <w14:ligatures w14:val="standardContextual"/>
        </w:rPr>
        <w:t xml:space="preserve"> 2اب</w:t>
      </w:r>
      <w:r w:rsidR="001D7852" w:rsidRPr="0090781C">
        <w:rPr>
          <w:rFonts w:ascii="Simplified Arabic" w:eastAsia="Calibri" w:hAnsi="Simplified Arabic" w:cs="Simplified Arabic"/>
          <w:kern w:val="2"/>
          <w:sz w:val="28"/>
          <w:szCs w:val="28"/>
          <w:rtl/>
          <w:lang w:bidi="ar-EG"/>
          <w14:ligatures w14:val="standardContextual"/>
        </w:rPr>
        <w:t>تكار تصميمات للمفروشات من فن الماندالا وطباعتها رقمياً، وذلك عن طريق</w:t>
      </w:r>
      <w:r w:rsidR="00285BDA" w:rsidRPr="0090781C">
        <w:rPr>
          <w:rFonts w:ascii="Simplified Arabic" w:eastAsia="Calibri" w:hAnsi="Simplified Arabic" w:cs="Simplified Arabic"/>
          <w:kern w:val="2"/>
          <w:sz w:val="28"/>
          <w:szCs w:val="28"/>
          <w:rtl/>
          <w:lang w:bidi="ar-EG"/>
          <w14:ligatures w14:val="standardContextual"/>
        </w:rPr>
        <w:t xml:space="preserve"> إستخدام</w:t>
      </w:r>
      <w:r w:rsidR="001D7852" w:rsidRPr="0090781C">
        <w:rPr>
          <w:rFonts w:ascii="Simplified Arabic" w:eastAsia="Calibri" w:hAnsi="Simplified Arabic" w:cs="Simplified Arabic"/>
          <w:kern w:val="2"/>
          <w:sz w:val="28"/>
          <w:szCs w:val="28"/>
          <w:rtl/>
          <w:lang w:bidi="ar-EG"/>
          <w14:ligatures w14:val="standardContextual"/>
        </w:rPr>
        <w:t xml:space="preserve"> تطبيقات الذكاء الإصطناعي</w:t>
      </w:r>
      <w:r w:rsidR="004A4234" w:rsidRPr="0090781C">
        <w:rPr>
          <w:rFonts w:ascii="Simplified Arabic" w:eastAsia="Calibri" w:hAnsi="Simplified Arabic" w:cs="Simplified Arabic"/>
          <w:kern w:val="2"/>
          <w:sz w:val="28"/>
          <w:szCs w:val="28"/>
          <w:rtl/>
          <w:lang w:bidi="ar-EG"/>
          <w14:ligatures w14:val="standardContextual"/>
        </w:rPr>
        <w:t>.</w:t>
      </w:r>
    </w:p>
    <w:p w14:paraId="3B462F57" w14:textId="5E369160" w:rsidR="004A4234" w:rsidRPr="0090781C" w:rsidRDefault="004B65E8" w:rsidP="004B65E8">
      <w:pPr>
        <w:spacing w:after="160" w:line="240" w:lineRule="auto"/>
        <w:ind w:left="360"/>
        <w:contextualSpacing/>
        <w:jc w:val="both"/>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hint="cs"/>
          <w:kern w:val="2"/>
          <w:sz w:val="28"/>
          <w:szCs w:val="28"/>
          <w:rtl/>
          <w:lang w:bidi="ar-EG"/>
          <w14:ligatures w14:val="standardContextual"/>
        </w:rPr>
        <w:t>3</w:t>
      </w:r>
      <w:r w:rsidR="00451A42" w:rsidRPr="0090781C">
        <w:rPr>
          <w:rFonts w:ascii="Simplified Arabic" w:eastAsia="Calibri" w:hAnsi="Simplified Arabic" w:cs="Simplified Arabic"/>
          <w:kern w:val="2"/>
          <w:sz w:val="28"/>
          <w:szCs w:val="28"/>
          <w:rtl/>
          <w:lang w:bidi="ar-EG"/>
          <w14:ligatures w14:val="standardContextual"/>
        </w:rPr>
        <w:t>تحقيق القيم الجمالية، والوظيفية، والإبتكاريةلمحاورتصميم المفروشات من فن الماندالا</w:t>
      </w:r>
      <w:r w:rsidR="004A4234" w:rsidRPr="0090781C">
        <w:rPr>
          <w:rFonts w:ascii="Simplified Arabic" w:eastAsia="Calibri" w:hAnsi="Simplified Arabic" w:cs="Simplified Arabic"/>
          <w:kern w:val="2"/>
          <w:sz w:val="28"/>
          <w:szCs w:val="28"/>
          <w:rtl/>
          <w:lang w:bidi="ar-EG"/>
          <w14:ligatures w14:val="standardContextual"/>
        </w:rPr>
        <w:t>.</w:t>
      </w:r>
    </w:p>
    <w:p w14:paraId="0E92EAC2" w14:textId="611B5C2A" w:rsidR="004A4234" w:rsidRPr="0090781C" w:rsidRDefault="004B65E8" w:rsidP="00D12214">
      <w:pPr>
        <w:spacing w:before="240" w:after="160" w:line="240" w:lineRule="auto"/>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lastRenderedPageBreak/>
        <w:t>أهمية ال</w:t>
      </w:r>
      <w:r>
        <w:rPr>
          <w:rFonts w:ascii="Simplified Arabic" w:eastAsia="Calibri" w:hAnsi="Simplified Arabic" w:cs="Simplified Arabic" w:hint="cs"/>
          <w:b/>
          <w:bCs/>
          <w:kern w:val="2"/>
          <w:sz w:val="32"/>
          <w:szCs w:val="32"/>
          <w:rtl/>
          <w:lang w:bidi="ar-EG"/>
          <w14:ligatures w14:val="standardContextual"/>
        </w:rPr>
        <w:t>بحث</w:t>
      </w:r>
      <w:r>
        <w:rPr>
          <w:rFonts w:ascii="Simplified Arabic" w:eastAsia="Calibri" w:hAnsi="Simplified Arabic" w:cs="Simplified Arabic"/>
          <w:b/>
          <w:bCs/>
          <w:kern w:val="2"/>
          <w:sz w:val="32"/>
          <w:szCs w:val="32"/>
          <w:rtl/>
          <w:lang w:bidi="ar-EG"/>
          <w14:ligatures w14:val="standardContextual"/>
        </w:rPr>
        <w:t>:</w:t>
      </w:r>
    </w:p>
    <w:p w14:paraId="1D910F24" w14:textId="7DD77055" w:rsidR="00D12214" w:rsidRPr="004B65E8" w:rsidRDefault="004B65E8" w:rsidP="004B65E8">
      <w:pPr>
        <w:spacing w:after="160" w:line="240" w:lineRule="auto"/>
        <w:ind w:left="360"/>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hint="cs"/>
          <w:kern w:val="2"/>
          <w:sz w:val="28"/>
          <w:szCs w:val="28"/>
          <w:rtl/>
          <w:lang w:bidi="ar-EG"/>
          <w14:ligatures w14:val="standardContextual"/>
        </w:rPr>
        <w:t>1</w:t>
      </w:r>
      <w:r w:rsidR="00C47E9F" w:rsidRPr="004B65E8">
        <w:rPr>
          <w:rFonts w:ascii="Simplified Arabic" w:eastAsia="Calibri" w:hAnsi="Simplified Arabic" w:cs="Simplified Arabic"/>
          <w:kern w:val="2"/>
          <w:sz w:val="28"/>
          <w:szCs w:val="28"/>
          <w:rtl/>
          <w:lang w:bidi="ar-EG"/>
          <w14:ligatures w14:val="standardContextual"/>
        </w:rPr>
        <w:t>إثراء المعرفة العلمية في مجال تصميم المنسوجات والمفروشات</w:t>
      </w:r>
      <w:r w:rsidR="00010986" w:rsidRPr="004B65E8">
        <w:rPr>
          <w:rFonts w:ascii="Simplified Arabic" w:eastAsia="Calibri" w:hAnsi="Simplified Arabic" w:cs="Simplified Arabic"/>
          <w:kern w:val="2"/>
          <w:sz w:val="28"/>
          <w:szCs w:val="28"/>
          <w:rtl/>
          <w:lang w:bidi="ar-EG"/>
          <w14:ligatures w14:val="standardContextual"/>
        </w:rPr>
        <w:t>.</w:t>
      </w:r>
    </w:p>
    <w:p w14:paraId="24B01640" w14:textId="2852F377" w:rsidR="00010986" w:rsidRPr="004B65E8" w:rsidRDefault="00010986" w:rsidP="004B65E8">
      <w:pPr>
        <w:pStyle w:val="ListParagraph"/>
        <w:numPr>
          <w:ilvl w:val="0"/>
          <w:numId w:val="32"/>
        </w:numPr>
        <w:spacing w:after="160" w:line="240" w:lineRule="auto"/>
        <w:rPr>
          <w:rFonts w:ascii="Simplified Arabic" w:eastAsia="Calibri" w:hAnsi="Simplified Arabic" w:cs="Simplified Arabic"/>
          <w:kern w:val="2"/>
          <w:sz w:val="28"/>
          <w:szCs w:val="28"/>
          <w:lang w:bidi="ar-EG"/>
          <w14:ligatures w14:val="standardContextual"/>
        </w:rPr>
      </w:pPr>
      <w:r w:rsidRPr="004B65E8">
        <w:rPr>
          <w:rFonts w:ascii="Simplified Arabic" w:eastAsia="Calibri" w:hAnsi="Simplified Arabic" w:cs="Simplified Arabic"/>
          <w:kern w:val="2"/>
          <w:sz w:val="28"/>
          <w:szCs w:val="28"/>
          <w:rtl/>
          <w:lang w:bidi="ar-EG"/>
          <w14:ligatures w14:val="standardContextual"/>
        </w:rPr>
        <w:t>تدعم هذه الدراسة الإتجاه نحو التحول الرقمي في صناعة المفروشات.</w:t>
      </w:r>
    </w:p>
    <w:p w14:paraId="0396980E" w14:textId="11A671AC" w:rsidR="00010986" w:rsidRPr="004B65E8" w:rsidRDefault="004B65E8" w:rsidP="004B65E8">
      <w:pPr>
        <w:spacing w:after="160" w:line="240" w:lineRule="auto"/>
        <w:ind w:left="360"/>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hint="cs"/>
          <w:kern w:val="2"/>
          <w:sz w:val="28"/>
          <w:szCs w:val="28"/>
          <w:rtl/>
          <w:lang w:bidi="ar-EG"/>
          <w14:ligatures w14:val="standardContextual"/>
        </w:rPr>
        <w:t>3</w:t>
      </w:r>
      <w:r w:rsidR="00010986" w:rsidRPr="004B65E8">
        <w:rPr>
          <w:rFonts w:ascii="Simplified Arabic" w:eastAsia="Calibri" w:hAnsi="Simplified Arabic" w:cs="Simplified Arabic"/>
          <w:kern w:val="2"/>
          <w:sz w:val="28"/>
          <w:szCs w:val="28"/>
          <w:rtl/>
          <w:lang w:bidi="ar-EG"/>
          <w14:ligatures w14:val="standardContextual"/>
        </w:rPr>
        <w:t xml:space="preserve"> دعم العملية التعليمية في تخصص (الملابس والنسيج) من خلال تقديم نموذج تطبيقي يوضح كيفية توظيف الذكاء الإصطناعي في تصميم المنسوجات</w:t>
      </w:r>
      <w:r w:rsidR="004B40A8" w:rsidRPr="004B65E8">
        <w:rPr>
          <w:rFonts w:ascii="Simplified Arabic" w:eastAsia="Calibri" w:hAnsi="Simplified Arabic" w:cs="Simplified Arabic"/>
          <w:kern w:val="2"/>
          <w:sz w:val="28"/>
          <w:szCs w:val="28"/>
          <w:rtl/>
          <w:lang w:bidi="ar-EG"/>
          <w14:ligatures w14:val="standardContextual"/>
        </w:rPr>
        <w:t>.</w:t>
      </w:r>
    </w:p>
    <w:p w14:paraId="60FEA148" w14:textId="3CEA1F61" w:rsidR="004A4234" w:rsidRPr="0090781C" w:rsidRDefault="004A4234" w:rsidP="00D12214">
      <w:pPr>
        <w:spacing w:after="160" w:line="240" w:lineRule="auto"/>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م</w:t>
      </w:r>
      <w:r w:rsidR="004B65E8">
        <w:rPr>
          <w:rFonts w:ascii="Simplified Arabic" w:eastAsia="Calibri" w:hAnsi="Simplified Arabic" w:cs="Simplified Arabic"/>
          <w:b/>
          <w:bCs/>
          <w:kern w:val="2"/>
          <w:sz w:val="28"/>
          <w:szCs w:val="28"/>
          <w:rtl/>
          <w:lang w:bidi="ar-EG"/>
          <w14:ligatures w14:val="standardContextual"/>
        </w:rPr>
        <w:t>نهج ال</w:t>
      </w:r>
      <w:r w:rsidR="004B65E8">
        <w:rPr>
          <w:rFonts w:ascii="Simplified Arabic" w:eastAsia="Calibri" w:hAnsi="Simplified Arabic" w:cs="Simplified Arabic" w:hint="cs"/>
          <w:b/>
          <w:bCs/>
          <w:kern w:val="2"/>
          <w:sz w:val="28"/>
          <w:szCs w:val="28"/>
          <w:rtl/>
          <w:lang w:bidi="ar-EG"/>
          <w14:ligatures w14:val="standardContextual"/>
        </w:rPr>
        <w:t>بحث</w:t>
      </w:r>
      <w:r w:rsidRPr="0090781C">
        <w:rPr>
          <w:rFonts w:ascii="Simplified Arabic" w:eastAsia="Calibri" w:hAnsi="Simplified Arabic" w:cs="Simplified Arabic"/>
          <w:b/>
          <w:bCs/>
          <w:kern w:val="2"/>
          <w:sz w:val="28"/>
          <w:szCs w:val="28"/>
          <w:rtl/>
          <w:lang w:bidi="ar-EG"/>
          <w14:ligatures w14:val="standardContextual"/>
        </w:rPr>
        <w:t>:</w:t>
      </w:r>
    </w:p>
    <w:p w14:paraId="237E32C1" w14:textId="77777777" w:rsidR="004A4234" w:rsidRPr="0090781C" w:rsidRDefault="004A4234" w:rsidP="00D12214">
      <w:pPr>
        <w:spacing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إتبعت الدراسة المنهج (الوصفي التحليلي، والتجريبي).</w:t>
      </w:r>
    </w:p>
    <w:p w14:paraId="3B6DE9A9" w14:textId="2FB152F5" w:rsidR="004A4234" w:rsidRPr="0090781C" w:rsidRDefault="004A4234" w:rsidP="00D12214">
      <w:pPr>
        <w:spacing w:before="240" w:after="120" w:line="240" w:lineRule="auto"/>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 xml:space="preserve">عينة </w:t>
      </w:r>
      <w:r w:rsidR="004B65E8">
        <w:rPr>
          <w:rFonts w:ascii="Simplified Arabic" w:eastAsia="Calibri" w:hAnsi="Simplified Arabic" w:cs="Simplified Arabic"/>
          <w:b/>
          <w:bCs/>
          <w:kern w:val="2"/>
          <w:sz w:val="28"/>
          <w:szCs w:val="28"/>
          <w:rtl/>
          <w:lang w:bidi="ar-EG"/>
          <w14:ligatures w14:val="standardContextual"/>
        </w:rPr>
        <w:t>ال</w:t>
      </w:r>
      <w:r w:rsidR="004B65E8">
        <w:rPr>
          <w:rFonts w:ascii="Simplified Arabic" w:eastAsia="Calibri" w:hAnsi="Simplified Arabic" w:cs="Simplified Arabic" w:hint="cs"/>
          <w:b/>
          <w:bCs/>
          <w:kern w:val="2"/>
          <w:sz w:val="28"/>
          <w:szCs w:val="28"/>
          <w:rtl/>
          <w:lang w:bidi="ar-EG"/>
          <w14:ligatures w14:val="standardContextual"/>
        </w:rPr>
        <w:t>بحث</w:t>
      </w:r>
      <w:r w:rsidRPr="0090781C">
        <w:rPr>
          <w:rFonts w:ascii="Simplified Arabic" w:eastAsia="Calibri" w:hAnsi="Simplified Arabic" w:cs="Simplified Arabic"/>
          <w:b/>
          <w:bCs/>
          <w:kern w:val="2"/>
          <w:sz w:val="28"/>
          <w:szCs w:val="28"/>
          <w:rtl/>
          <w:lang w:bidi="ar-EG"/>
          <w14:ligatures w14:val="standardContextual"/>
        </w:rPr>
        <w:t>:</w:t>
      </w:r>
    </w:p>
    <w:p w14:paraId="02A9C02E" w14:textId="77777777" w:rsidR="00B63F41" w:rsidRPr="0090781C" w:rsidRDefault="004A4234" w:rsidP="00D12214">
      <w:pPr>
        <w:spacing w:before="240" w:after="12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تتمثل عينة الدراسة في عدد (24) من التصميمات الرقمية المبتكرة لملاءات الأسرة المستلهمة من فن الماندالا والمولدة بإستخدام بعض تطبيقات الذكاء الإصطناعي؛ لطباعتها رقمياً على قماش مخلوط (35% قطن/ 65% بوليستر)؛ بإعتباره من أكثر الأقمشة إستخداماً في هذا النوع من المفروشات؛ لما يتميز به من خصائص وظيفية وطباعية مناسبة للطباعة الرقمية.</w:t>
      </w:r>
    </w:p>
    <w:p w14:paraId="453E58A3" w14:textId="378DDA27" w:rsidR="004A4234" w:rsidRPr="0090781C" w:rsidRDefault="004B65E8" w:rsidP="00D12214">
      <w:pPr>
        <w:spacing w:before="240" w:after="120" w:line="240" w:lineRule="auto"/>
        <w:rPr>
          <w:rFonts w:ascii="Simplified Arabic" w:eastAsia="Calibri" w:hAnsi="Simplified Arabic" w:cs="Simplified Arabic"/>
          <w:b/>
          <w:bCs/>
          <w:kern w:val="2"/>
          <w:sz w:val="32"/>
          <w:szCs w:val="32"/>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t>متغيرات ال</w:t>
      </w:r>
      <w:r>
        <w:rPr>
          <w:rFonts w:ascii="Simplified Arabic" w:eastAsia="Calibri" w:hAnsi="Simplified Arabic" w:cs="Simplified Arabic" w:hint="cs"/>
          <w:b/>
          <w:bCs/>
          <w:kern w:val="2"/>
          <w:sz w:val="32"/>
          <w:szCs w:val="32"/>
          <w:rtl/>
          <w:lang w:bidi="ar-EG"/>
          <w14:ligatures w14:val="standardContextual"/>
        </w:rPr>
        <w:t>بحث</w:t>
      </w:r>
      <w:r w:rsidR="004A4234" w:rsidRPr="0090781C">
        <w:rPr>
          <w:rFonts w:ascii="Simplified Arabic" w:eastAsia="Calibri" w:hAnsi="Simplified Arabic" w:cs="Simplified Arabic"/>
          <w:b/>
          <w:bCs/>
          <w:kern w:val="2"/>
          <w:sz w:val="32"/>
          <w:szCs w:val="32"/>
          <w:rtl/>
          <w:lang w:bidi="ar-EG"/>
          <w14:ligatures w14:val="standardContextual"/>
        </w:rPr>
        <w:t>:</w:t>
      </w:r>
    </w:p>
    <w:p w14:paraId="03DB3A57" w14:textId="77777777" w:rsidR="004A4234" w:rsidRPr="0090781C" w:rsidRDefault="004A4234" w:rsidP="00F84A11">
      <w:pPr>
        <w:numPr>
          <w:ilvl w:val="0"/>
          <w:numId w:val="2"/>
        </w:numPr>
        <w:spacing w:before="240" w:after="120" w:line="240" w:lineRule="auto"/>
        <w:ind w:left="714" w:hanging="357"/>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 xml:space="preserve">المتغيرات المستقلة: </w:t>
      </w:r>
    </w:p>
    <w:p w14:paraId="0C59CCE9" w14:textId="77777777" w:rsidR="004A4234" w:rsidRPr="0090781C" w:rsidRDefault="004A4234" w:rsidP="00F84A11">
      <w:pPr>
        <w:numPr>
          <w:ilvl w:val="0"/>
          <w:numId w:val="7"/>
        </w:numPr>
        <w:spacing w:after="0" w:line="240" w:lineRule="auto"/>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تطبيقات الذكاء الإصطناعي لتوليد تصميمات لملاءات الأسرة مستلهمة من فن الماندالا.</w:t>
      </w:r>
    </w:p>
    <w:p w14:paraId="6C16CE0D" w14:textId="77777777" w:rsidR="004A4234" w:rsidRPr="0090781C" w:rsidRDefault="004A4234" w:rsidP="00F84A11">
      <w:pPr>
        <w:numPr>
          <w:ilvl w:val="0"/>
          <w:numId w:val="7"/>
        </w:numPr>
        <w:spacing w:after="0" w:line="240" w:lineRule="auto"/>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الخصائص التصميمية لفن الماندالا.</w:t>
      </w:r>
    </w:p>
    <w:p w14:paraId="41EBA688" w14:textId="77777777" w:rsidR="004A4234" w:rsidRPr="0090781C" w:rsidRDefault="004A4234" w:rsidP="00F84A11">
      <w:pPr>
        <w:numPr>
          <w:ilvl w:val="0"/>
          <w:numId w:val="2"/>
        </w:numPr>
        <w:spacing w:before="240" w:after="120" w:line="240" w:lineRule="auto"/>
        <w:ind w:left="714" w:hanging="357"/>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المتغيرات التابعة:</w:t>
      </w:r>
    </w:p>
    <w:p w14:paraId="08609922" w14:textId="77777777" w:rsidR="004A4234" w:rsidRPr="0090781C" w:rsidRDefault="004A4234" w:rsidP="00F84A11">
      <w:pPr>
        <w:numPr>
          <w:ilvl w:val="0"/>
          <w:numId w:val="8"/>
        </w:numPr>
        <w:spacing w:after="0" w:line="240" w:lineRule="auto"/>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الجوانب (الوظيفية، الإبتكارية، الجمالية، التصميمية) لتصميمات ملاءات الأسرة.</w:t>
      </w:r>
    </w:p>
    <w:p w14:paraId="7CDF6C23" w14:textId="77777777" w:rsidR="004A4234" w:rsidRPr="0090781C" w:rsidRDefault="004A4234" w:rsidP="00F84A11">
      <w:pPr>
        <w:numPr>
          <w:ilvl w:val="0"/>
          <w:numId w:val="8"/>
        </w:numPr>
        <w:spacing w:after="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صلاحية التصميمات المقترحة للطباعة الرقمية.</w:t>
      </w:r>
    </w:p>
    <w:p w14:paraId="31DA6FA4" w14:textId="77777777" w:rsidR="00041458" w:rsidRDefault="00041458">
      <w:pPr>
        <w:bidi w:val="0"/>
        <w:rPr>
          <w:rFonts w:ascii="Simplified Arabic" w:eastAsia="Calibri" w:hAnsi="Simplified Arabic" w:cs="Simplified Arabic"/>
          <w:b/>
          <w:bCs/>
          <w:kern w:val="2"/>
          <w:sz w:val="32"/>
          <w:szCs w:val="32"/>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br w:type="page"/>
      </w:r>
    </w:p>
    <w:p w14:paraId="22448329" w14:textId="4CD3ED08" w:rsidR="004A4234" w:rsidRPr="0090781C" w:rsidRDefault="004B65E8" w:rsidP="00D12214">
      <w:pPr>
        <w:spacing w:before="240" w:after="120" w:line="240" w:lineRule="auto"/>
        <w:rPr>
          <w:rFonts w:ascii="Simplified Arabic" w:eastAsia="Calibri" w:hAnsi="Simplified Arabic" w:cs="Simplified Arabic"/>
          <w:b/>
          <w:bCs/>
          <w:kern w:val="2"/>
          <w:sz w:val="32"/>
          <w:szCs w:val="32"/>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lastRenderedPageBreak/>
        <w:t>حدود ال</w:t>
      </w:r>
      <w:r>
        <w:rPr>
          <w:rFonts w:ascii="Simplified Arabic" w:eastAsia="Calibri" w:hAnsi="Simplified Arabic" w:cs="Simplified Arabic" w:hint="cs"/>
          <w:b/>
          <w:bCs/>
          <w:kern w:val="2"/>
          <w:sz w:val="32"/>
          <w:szCs w:val="32"/>
          <w:rtl/>
          <w:lang w:bidi="ar-EG"/>
          <w14:ligatures w14:val="standardContextual"/>
        </w:rPr>
        <w:t>بحث</w:t>
      </w:r>
      <w:r w:rsidR="004A4234" w:rsidRPr="0090781C">
        <w:rPr>
          <w:rFonts w:ascii="Simplified Arabic" w:eastAsia="Calibri" w:hAnsi="Simplified Arabic" w:cs="Simplified Arabic"/>
          <w:b/>
          <w:bCs/>
          <w:kern w:val="2"/>
          <w:sz w:val="32"/>
          <w:szCs w:val="32"/>
          <w:rtl/>
          <w:lang w:bidi="ar-EG"/>
          <w14:ligatures w14:val="standardContextual"/>
        </w:rPr>
        <w:t>:</w:t>
      </w:r>
    </w:p>
    <w:p w14:paraId="39688CE5" w14:textId="77777777" w:rsidR="004A4234" w:rsidRPr="0090781C" w:rsidRDefault="004A4234" w:rsidP="00F84A11">
      <w:pPr>
        <w:numPr>
          <w:ilvl w:val="0"/>
          <w:numId w:val="2"/>
        </w:numPr>
        <w:spacing w:after="160" w:line="240" w:lineRule="auto"/>
        <w:contextualSpacing/>
        <w:rPr>
          <w:rFonts w:ascii="Simplified Arabic" w:eastAsia="Calibri" w:hAnsi="Simplified Arabic" w:cs="Simplified Arabic"/>
          <w:b/>
          <w:bCs/>
          <w:kern w:val="2"/>
          <w:sz w:val="32"/>
          <w:szCs w:val="32"/>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الحدود الموضوعية</w:t>
      </w:r>
      <w:r w:rsidRPr="0090781C">
        <w:rPr>
          <w:rFonts w:ascii="Simplified Arabic" w:eastAsia="Calibri" w:hAnsi="Simplified Arabic" w:cs="Simplified Arabic"/>
          <w:b/>
          <w:bCs/>
          <w:kern w:val="2"/>
          <w:sz w:val="32"/>
          <w:szCs w:val="32"/>
          <w:rtl/>
          <w:lang w:bidi="ar-EG"/>
          <w14:ligatures w14:val="standardContextual"/>
        </w:rPr>
        <w:t>:</w:t>
      </w:r>
    </w:p>
    <w:p w14:paraId="7AF1EE3A" w14:textId="77777777" w:rsidR="004A4234" w:rsidRPr="0090781C" w:rsidRDefault="004A4234" w:rsidP="00F84A11">
      <w:pPr>
        <w:numPr>
          <w:ilvl w:val="0"/>
          <w:numId w:val="6"/>
        </w:numPr>
        <w:spacing w:after="160" w:line="240" w:lineRule="auto"/>
        <w:ind w:left="1138"/>
        <w:contextualSpacing/>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إبتكار تصميمات لأقمشة المفروشات (ملاءات الأسرة).</w:t>
      </w:r>
    </w:p>
    <w:p w14:paraId="2E4D1A63" w14:textId="77777777" w:rsidR="004A4234" w:rsidRPr="0090781C" w:rsidRDefault="004A4234" w:rsidP="00F84A11">
      <w:pPr>
        <w:numPr>
          <w:ilvl w:val="0"/>
          <w:numId w:val="6"/>
        </w:numPr>
        <w:spacing w:after="160" w:line="240" w:lineRule="auto"/>
        <w:ind w:left="1138"/>
        <w:contextualSpacing/>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الإستلهام من فن الماندالا.</w:t>
      </w:r>
    </w:p>
    <w:p w14:paraId="5EFA106B" w14:textId="77777777" w:rsidR="004A4234" w:rsidRPr="0090781C" w:rsidRDefault="004A4234" w:rsidP="00F84A11">
      <w:pPr>
        <w:numPr>
          <w:ilvl w:val="0"/>
          <w:numId w:val="6"/>
        </w:numPr>
        <w:spacing w:after="160" w:line="240" w:lineRule="auto"/>
        <w:ind w:left="1138"/>
        <w:contextualSpacing/>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تطبيقات الذكاء الإصطناعي التوليدية.</w:t>
      </w:r>
    </w:p>
    <w:p w14:paraId="3A54CB83" w14:textId="77777777" w:rsidR="004A4234" w:rsidRPr="0090781C" w:rsidRDefault="004A4234" w:rsidP="00F84A11">
      <w:pPr>
        <w:numPr>
          <w:ilvl w:val="0"/>
          <w:numId w:val="6"/>
        </w:numPr>
        <w:spacing w:after="160" w:line="240" w:lineRule="auto"/>
        <w:ind w:left="1138"/>
        <w:contextualSpacing/>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الطباعة الرقمية.</w:t>
      </w:r>
    </w:p>
    <w:p w14:paraId="621036FB" w14:textId="77777777" w:rsidR="004A4234" w:rsidRPr="0090781C" w:rsidRDefault="004A4234" w:rsidP="00F84A11">
      <w:pPr>
        <w:numPr>
          <w:ilvl w:val="0"/>
          <w:numId w:val="2"/>
        </w:numPr>
        <w:spacing w:after="160" w:line="240" w:lineRule="auto"/>
        <w:contextualSpacing/>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الحدود المكانية</w:t>
      </w:r>
      <w:r w:rsidRPr="0090781C">
        <w:rPr>
          <w:rFonts w:ascii="Simplified Arabic" w:eastAsia="Calibri" w:hAnsi="Simplified Arabic" w:cs="Simplified Arabic"/>
          <w:b/>
          <w:bCs/>
          <w:kern w:val="2"/>
          <w:sz w:val="32"/>
          <w:szCs w:val="32"/>
          <w:rtl/>
          <w:lang w:bidi="ar-EG"/>
          <w14:ligatures w14:val="standardContextual"/>
        </w:rPr>
        <w:t>:</w:t>
      </w:r>
      <w:r w:rsidRPr="0090781C">
        <w:rPr>
          <w:rFonts w:ascii="Simplified Arabic" w:eastAsia="Calibri" w:hAnsi="Simplified Arabic" w:cs="Simplified Arabic"/>
          <w:kern w:val="2"/>
          <w:sz w:val="32"/>
          <w:szCs w:val="3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 xml:space="preserve">تم طباعة الأقمشة المخلوطة بالطباعة الرقمية بمصنع </w:t>
      </w:r>
      <w:r w:rsidRPr="0090781C">
        <w:rPr>
          <w:rFonts w:ascii="Simplified Arabic" w:eastAsia="Calibri" w:hAnsi="Simplified Arabic" w:cs="Simplified Arabic"/>
          <w:kern w:val="2"/>
          <w:sz w:val="28"/>
          <w:szCs w:val="28"/>
          <w:lang w:bidi="ar-EG"/>
          <w14:ligatures w14:val="standardContextual"/>
        </w:rPr>
        <w:t>(Fabric Shop)</w:t>
      </w:r>
      <w:r w:rsidRPr="0090781C">
        <w:rPr>
          <w:rFonts w:ascii="Simplified Arabic" w:eastAsia="Calibri" w:hAnsi="Simplified Arabic" w:cs="Simplified Arabic"/>
          <w:kern w:val="2"/>
          <w:sz w:val="28"/>
          <w:szCs w:val="28"/>
          <w:rtl/>
          <w:lang w:bidi="ar-EG"/>
          <w14:ligatures w14:val="standardContextual"/>
        </w:rPr>
        <w:t xml:space="preserve"> منطقة (جسر السويس)</w:t>
      </w:r>
      <w:r w:rsidRPr="0090781C">
        <w:rPr>
          <w:rFonts w:ascii="Simplified Arabic" w:eastAsia="Calibri" w:hAnsi="Simplified Arabic" w:cs="Simplified Arabic"/>
          <w:kern w:val="2"/>
          <w:sz w:val="20"/>
          <w:szCs w:val="20"/>
          <w:rtl/>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بمحافظة (القاهرة).</w:t>
      </w:r>
    </w:p>
    <w:p w14:paraId="231A2595" w14:textId="77777777" w:rsidR="004A4234" w:rsidRPr="0090781C" w:rsidRDefault="004A4234" w:rsidP="00F84A11">
      <w:pPr>
        <w:numPr>
          <w:ilvl w:val="0"/>
          <w:numId w:val="2"/>
        </w:numPr>
        <w:spacing w:after="160" w:line="240" w:lineRule="auto"/>
        <w:contextualSpacing/>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الحدود الزمنية:</w:t>
      </w:r>
      <w:r w:rsidRPr="0090781C">
        <w:rPr>
          <w:rFonts w:ascii="Simplified Arabic" w:eastAsia="Calibri" w:hAnsi="Simplified Arabic" w:cs="Simplified Arabic"/>
          <w:kern w:val="2"/>
          <w:sz w:val="28"/>
          <w:szCs w:val="28"/>
          <w:rtl/>
          <w:lang w:bidi="ar-EG"/>
          <w14:ligatures w14:val="standardContextual"/>
        </w:rPr>
        <w:t xml:space="preserve"> من عام 202</w:t>
      </w:r>
      <w:r w:rsidR="00B63F41" w:rsidRPr="0090781C">
        <w:rPr>
          <w:rFonts w:ascii="Simplified Arabic" w:eastAsia="Calibri" w:hAnsi="Simplified Arabic" w:cs="Simplified Arabic"/>
          <w:kern w:val="2"/>
          <w:sz w:val="28"/>
          <w:szCs w:val="28"/>
          <w:rtl/>
          <w:lang w:bidi="ar-EG"/>
          <w14:ligatures w14:val="standardContextual"/>
        </w:rPr>
        <w:t>5</w:t>
      </w:r>
      <w:r w:rsidRPr="0090781C">
        <w:rPr>
          <w:rFonts w:ascii="Simplified Arabic" w:eastAsia="Calibri" w:hAnsi="Simplified Arabic" w:cs="Simplified Arabic"/>
          <w:kern w:val="2"/>
          <w:sz w:val="28"/>
          <w:szCs w:val="28"/>
          <w:rtl/>
          <w:lang w:bidi="ar-EG"/>
          <w14:ligatures w14:val="standardContextual"/>
        </w:rPr>
        <w:t xml:space="preserve"> م إلى عام 2026م.</w:t>
      </w:r>
    </w:p>
    <w:p w14:paraId="2717E66C" w14:textId="595D5E2F" w:rsidR="004A4234" w:rsidRPr="0090781C" w:rsidRDefault="004B65E8" w:rsidP="00D12214">
      <w:pPr>
        <w:spacing w:before="240" w:after="120" w:line="240" w:lineRule="auto"/>
        <w:rPr>
          <w:rFonts w:ascii="Simplified Arabic" w:eastAsia="Calibri" w:hAnsi="Simplified Arabic" w:cs="Simplified Arabic"/>
          <w:b/>
          <w:bCs/>
          <w:kern w:val="2"/>
          <w:sz w:val="32"/>
          <w:szCs w:val="32"/>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t>أدوات ال</w:t>
      </w:r>
      <w:r>
        <w:rPr>
          <w:rFonts w:ascii="Simplified Arabic" w:eastAsia="Calibri" w:hAnsi="Simplified Arabic" w:cs="Simplified Arabic" w:hint="cs"/>
          <w:b/>
          <w:bCs/>
          <w:kern w:val="2"/>
          <w:sz w:val="32"/>
          <w:szCs w:val="32"/>
          <w:rtl/>
          <w:lang w:bidi="ar-EG"/>
          <w14:ligatures w14:val="standardContextual"/>
        </w:rPr>
        <w:t>بحث</w:t>
      </w:r>
      <w:r w:rsidR="004A4234" w:rsidRPr="0090781C">
        <w:rPr>
          <w:rFonts w:ascii="Simplified Arabic" w:eastAsia="Calibri" w:hAnsi="Simplified Arabic" w:cs="Simplified Arabic"/>
          <w:b/>
          <w:bCs/>
          <w:kern w:val="2"/>
          <w:sz w:val="32"/>
          <w:szCs w:val="32"/>
          <w:rtl/>
          <w:lang w:bidi="ar-EG"/>
          <w14:ligatures w14:val="standardContextual"/>
        </w:rPr>
        <w:t>:</w:t>
      </w:r>
    </w:p>
    <w:p w14:paraId="5AEF9187" w14:textId="77777777" w:rsidR="004A4234" w:rsidRPr="0090781C" w:rsidRDefault="004A4234" w:rsidP="00F84A11">
      <w:pPr>
        <w:numPr>
          <w:ilvl w:val="0"/>
          <w:numId w:val="5"/>
        </w:numPr>
        <w:spacing w:after="160" w:line="240" w:lineRule="auto"/>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تطبيق الذكاء الاصطناعي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لتوليد التصميمات الزخرفية المستلهمة من فن الماندالا، وتطبيق الذكاء الإصطناعي (</w:t>
      </w:r>
      <w:r w:rsidRPr="0090781C">
        <w:rPr>
          <w:rFonts w:ascii="Simplified Arabic" w:eastAsia="Calibri" w:hAnsi="Simplified Arabic" w:cs="Simplified Arabic"/>
          <w:kern w:val="2"/>
          <w:sz w:val="28"/>
          <w:szCs w:val="28"/>
          <w:lang w:bidi="ar-EG"/>
          <w14:ligatures w14:val="standardContextual"/>
        </w:rPr>
        <w:t>Canava</w:t>
      </w:r>
      <w:r w:rsidRPr="0090781C">
        <w:rPr>
          <w:rFonts w:ascii="Simplified Arabic" w:eastAsia="Calibri" w:hAnsi="Simplified Arabic" w:cs="Simplified Arabic"/>
          <w:kern w:val="2"/>
          <w:sz w:val="28"/>
          <w:szCs w:val="28"/>
          <w:rtl/>
          <w:lang w:bidi="ar-EG"/>
          <w14:ligatures w14:val="standardContextual"/>
        </w:rPr>
        <w:t>)؛ لتوظيف التصميمات الزخرفية المولدة لتنفيذ تصميمات رقمية لملاءات الأسرة.</w:t>
      </w:r>
    </w:p>
    <w:p w14:paraId="33AECF25" w14:textId="77777777" w:rsidR="004A4234" w:rsidRPr="0090781C" w:rsidRDefault="004A4234" w:rsidP="00F84A11">
      <w:pPr>
        <w:numPr>
          <w:ilvl w:val="0"/>
          <w:numId w:val="5"/>
        </w:numPr>
        <w:spacing w:after="160" w:line="240" w:lineRule="auto"/>
        <w:contextualSpacing/>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إستبانة تقييم التصميمات الرقمية للمفروشات (ملاءات الأسرة) المستلهمة من فن الماندالا بإستخدام بعض تطبيقات الذكاء الإصطناعي لطباعتها رقمياً.</w:t>
      </w:r>
    </w:p>
    <w:p w14:paraId="544D95E2" w14:textId="77777777" w:rsidR="004A4234" w:rsidRPr="0090781C" w:rsidRDefault="004A4234" w:rsidP="00F84A11">
      <w:pPr>
        <w:numPr>
          <w:ilvl w:val="0"/>
          <w:numId w:val="5"/>
        </w:numPr>
        <w:spacing w:after="160" w:line="240" w:lineRule="auto"/>
        <w:contextualSpacing/>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قماش مخلوط (35% قطن/ 65% بوليستر).</w:t>
      </w:r>
    </w:p>
    <w:p w14:paraId="3F7BD7F8" w14:textId="6ADB4FEB" w:rsidR="004A4234" w:rsidRPr="0090781C" w:rsidRDefault="007A0DC7" w:rsidP="007A0DC7">
      <w:pPr>
        <w:numPr>
          <w:ilvl w:val="0"/>
          <w:numId w:val="5"/>
        </w:numPr>
        <w:spacing w:after="160" w:line="240" w:lineRule="auto"/>
        <w:contextualSpacing/>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نوع </w:t>
      </w:r>
      <w:r w:rsidR="004A4234" w:rsidRPr="0090781C">
        <w:rPr>
          <w:rFonts w:ascii="Simplified Arabic" w:eastAsia="Calibri" w:hAnsi="Simplified Arabic" w:cs="Simplified Arabic"/>
          <w:kern w:val="2"/>
          <w:sz w:val="28"/>
          <w:szCs w:val="28"/>
          <w:rtl/>
          <w:lang w:bidi="ar-EG"/>
          <w14:ligatures w14:val="standardContextual"/>
        </w:rPr>
        <w:t>تقنية الطباعة الرقمية</w:t>
      </w:r>
      <w:r w:rsidRPr="0090781C">
        <w:rPr>
          <w:rFonts w:ascii="Simplified Arabic" w:eastAsia="Calibri" w:hAnsi="Simplified Arabic" w:cs="Simplified Arabic"/>
          <w:kern w:val="2"/>
          <w:sz w:val="28"/>
          <w:szCs w:val="28"/>
          <w:rtl/>
          <w:lang w:bidi="ar-EG"/>
          <w14:ligatures w14:val="standardContextual"/>
        </w:rPr>
        <w:t>، وهي إستخدام "الطباعة التسامي" (</w:t>
      </w:r>
      <w:r w:rsidRPr="0090781C">
        <w:rPr>
          <w:rFonts w:ascii="Simplified Arabic" w:eastAsia="Calibri" w:hAnsi="Simplified Arabic" w:cs="Simplified Arabic"/>
          <w:kern w:val="2"/>
          <w:sz w:val="28"/>
          <w:szCs w:val="28"/>
          <w:lang w:bidi="ar-EG"/>
          <w14:ligatures w14:val="standardContextual"/>
        </w:rPr>
        <w:t>Sublimation Printing</w:t>
      </w:r>
      <w:r w:rsidRPr="0090781C">
        <w:rPr>
          <w:rFonts w:ascii="Simplified Arabic" w:eastAsia="Calibri" w:hAnsi="Simplified Arabic" w:cs="Simplified Arabic"/>
          <w:kern w:val="2"/>
          <w:sz w:val="28"/>
          <w:szCs w:val="28"/>
          <w:rtl/>
          <w:lang w:bidi="ar-EG"/>
          <w14:ligatures w14:val="standardContextual"/>
        </w:rPr>
        <w:t>،</w:t>
      </w:r>
      <w:r w:rsidRPr="0090781C">
        <w:rPr>
          <w:rFonts w:ascii="Simplified Arabic" w:hAnsi="Simplified Arabic" w:cs="Simplified Arabic"/>
          <w:rtl/>
        </w:rPr>
        <w:t xml:space="preserve"> </w:t>
      </w:r>
      <w:r w:rsidRPr="0090781C">
        <w:rPr>
          <w:rFonts w:ascii="Simplified Arabic" w:eastAsia="Calibri" w:hAnsi="Simplified Arabic" w:cs="Simplified Arabic"/>
          <w:kern w:val="2"/>
          <w:sz w:val="28"/>
          <w:szCs w:val="28"/>
          <w:rtl/>
          <w:lang w:bidi="ar-EG"/>
          <w14:ligatures w14:val="standardContextual"/>
        </w:rPr>
        <w:t>ماكينة الطباعة الرقمية المستخدمة هى "كيوندو" (</w:t>
      </w:r>
      <w:r w:rsidRPr="0090781C">
        <w:rPr>
          <w:rFonts w:ascii="Simplified Arabic" w:eastAsia="Calibri" w:hAnsi="Simplified Arabic" w:cs="Simplified Arabic"/>
          <w:kern w:val="2"/>
          <w:sz w:val="28"/>
          <w:szCs w:val="28"/>
          <w:lang w:bidi="ar-EG"/>
          <w14:ligatures w14:val="standardContextual"/>
        </w:rPr>
        <w:t>KEUNDO</w:t>
      </w:r>
      <w:r w:rsidRPr="0090781C">
        <w:rPr>
          <w:rFonts w:ascii="Simplified Arabic" w:eastAsia="Calibri" w:hAnsi="Simplified Arabic" w:cs="Simplified Arabic"/>
          <w:kern w:val="2"/>
          <w:sz w:val="28"/>
          <w:szCs w:val="28"/>
          <w:rtl/>
          <w:lang w:bidi="ar-EG"/>
          <w14:ligatures w14:val="standardContextual"/>
        </w:rPr>
        <w:t>)، الحبر المستخدم فيها هو"لستر" (</w:t>
      </w:r>
      <w:proofErr w:type="spellStart"/>
      <w:r w:rsidRPr="0090781C">
        <w:rPr>
          <w:rFonts w:ascii="Simplified Arabic" w:eastAsia="Calibri" w:hAnsi="Simplified Arabic" w:cs="Simplified Arabic"/>
          <w:kern w:val="2"/>
          <w:sz w:val="28"/>
          <w:szCs w:val="28"/>
          <w:lang w:bidi="ar-EG"/>
          <w14:ligatures w14:val="standardContextual"/>
        </w:rPr>
        <w:t>Lustre</w:t>
      </w:r>
      <w:proofErr w:type="spellEnd"/>
      <w:r w:rsidRPr="0090781C">
        <w:rPr>
          <w:rFonts w:ascii="Simplified Arabic" w:eastAsia="Calibri" w:hAnsi="Simplified Arabic" w:cs="Simplified Arabic"/>
          <w:kern w:val="2"/>
          <w:sz w:val="28"/>
          <w:szCs w:val="28"/>
          <w:rtl/>
          <w:lang w:bidi="ar-EG"/>
          <w14:ligatures w14:val="standardContextual"/>
        </w:rPr>
        <w:t>).</w:t>
      </w:r>
    </w:p>
    <w:p w14:paraId="212E72A8" w14:textId="459D8112" w:rsidR="004A4234" w:rsidRPr="0090781C" w:rsidRDefault="004B65E8" w:rsidP="00D12214">
      <w:pPr>
        <w:spacing w:before="240" w:after="160" w:line="240" w:lineRule="auto"/>
        <w:jc w:val="both"/>
        <w:rPr>
          <w:rFonts w:ascii="Simplified Arabic" w:eastAsia="Calibri" w:hAnsi="Simplified Arabic" w:cs="Simplified Arabic"/>
          <w:b/>
          <w:bCs/>
          <w:kern w:val="2"/>
          <w:sz w:val="32"/>
          <w:szCs w:val="32"/>
          <w:rtl/>
          <w:lang w:bidi="ar-EG"/>
          <w14:ligatures w14:val="standardContextual"/>
        </w:rPr>
      </w:pPr>
      <w:r>
        <w:rPr>
          <w:rFonts w:ascii="Simplified Arabic" w:eastAsia="Calibri" w:hAnsi="Simplified Arabic" w:cs="Simplified Arabic"/>
          <w:b/>
          <w:bCs/>
          <w:kern w:val="2"/>
          <w:sz w:val="32"/>
          <w:szCs w:val="32"/>
          <w:rtl/>
          <w:lang w:bidi="ar-EG"/>
          <w14:ligatures w14:val="standardContextual"/>
        </w:rPr>
        <w:t>مصطلحات ال</w:t>
      </w:r>
      <w:r>
        <w:rPr>
          <w:rFonts w:ascii="Simplified Arabic" w:eastAsia="Calibri" w:hAnsi="Simplified Arabic" w:cs="Simplified Arabic" w:hint="cs"/>
          <w:b/>
          <w:bCs/>
          <w:kern w:val="2"/>
          <w:sz w:val="32"/>
          <w:szCs w:val="32"/>
          <w:rtl/>
          <w:lang w:bidi="ar-EG"/>
          <w14:ligatures w14:val="standardContextual"/>
        </w:rPr>
        <w:t>بحث</w:t>
      </w:r>
      <w:r w:rsidR="004A4234" w:rsidRPr="0090781C">
        <w:rPr>
          <w:rFonts w:ascii="Simplified Arabic" w:eastAsia="Calibri" w:hAnsi="Simplified Arabic" w:cs="Simplified Arabic"/>
          <w:b/>
          <w:bCs/>
          <w:kern w:val="2"/>
          <w:sz w:val="32"/>
          <w:szCs w:val="32"/>
          <w:rtl/>
          <w:lang w:bidi="ar-EG"/>
          <w14:ligatures w14:val="standardContextual"/>
        </w:rPr>
        <w:t>:</w:t>
      </w:r>
    </w:p>
    <w:p w14:paraId="0DF16256" w14:textId="77777777" w:rsidR="004A4234" w:rsidRPr="0090781C" w:rsidRDefault="004A4234" w:rsidP="00F84A11">
      <w:pPr>
        <w:numPr>
          <w:ilvl w:val="0"/>
          <w:numId w:val="9"/>
        </w:numPr>
        <w:spacing w:after="160" w:line="240" w:lineRule="auto"/>
        <w:contextualSpacing/>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الإبتكار: (</w:t>
      </w:r>
      <w:r w:rsidRPr="0090781C">
        <w:rPr>
          <w:rFonts w:ascii="Simplified Arabic" w:eastAsia="Calibri" w:hAnsi="Simplified Arabic" w:cs="Simplified Arabic"/>
          <w:b/>
          <w:bCs/>
          <w:kern w:val="2"/>
          <w:sz w:val="28"/>
          <w:szCs w:val="28"/>
          <w:lang w:bidi="ar-EG"/>
          <w14:ligatures w14:val="standardContextual"/>
        </w:rPr>
        <w:t>Innovating</w:t>
      </w:r>
      <w:r w:rsidRPr="0090781C">
        <w:rPr>
          <w:rFonts w:ascii="Simplified Arabic" w:eastAsia="Calibri" w:hAnsi="Simplified Arabic" w:cs="Simplified Arabic"/>
          <w:b/>
          <w:bCs/>
          <w:kern w:val="2"/>
          <w:sz w:val="28"/>
          <w:szCs w:val="28"/>
          <w:rtl/>
          <w:lang w:bidi="ar-EG"/>
          <w14:ligatures w14:val="standardContextual"/>
        </w:rPr>
        <w:t>)</w:t>
      </w:r>
    </w:p>
    <w:p w14:paraId="005645C7" w14:textId="216C901A" w:rsidR="00B53AE6" w:rsidRDefault="004A4234" w:rsidP="00D12214">
      <w:pPr>
        <w:spacing w:after="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هو التوصل إلى فكرة أو أسلوب أو مفهوم أو نمط جديد، ثم توظيفه وتطبيقه في الحياة العملية، على أن يتسم هذا الناتج بالجِدّة والتميّز والتفوّق على الأفكار أو الأساليب السابقة، ويكون قابلاً للإستخدام في مختلف مجالات الحياة الإنسانية والميادين والتخصصات العلمية. (هنادي مراد، رشا محمد، ٢٠٢٢، ص ٧٥)</w:t>
      </w:r>
      <w:r w:rsidR="00B53AE6">
        <w:rPr>
          <w:rFonts w:ascii="Simplified Arabic" w:eastAsia="Calibri" w:hAnsi="Simplified Arabic" w:cs="Simplified Arabic" w:hint="cs"/>
          <w:kern w:val="2"/>
          <w:sz w:val="28"/>
          <w:szCs w:val="28"/>
          <w:rtl/>
          <w:lang w:bidi="ar-EG"/>
          <w14:ligatures w14:val="standardContextual"/>
        </w:rPr>
        <w:t>.</w:t>
      </w:r>
    </w:p>
    <w:p w14:paraId="5CE0E925" w14:textId="77777777" w:rsidR="00B53AE6" w:rsidRDefault="00B53AE6">
      <w:pPr>
        <w:bidi w:val="0"/>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kern w:val="2"/>
          <w:sz w:val="28"/>
          <w:szCs w:val="28"/>
          <w:rtl/>
          <w:lang w:bidi="ar-EG"/>
          <w14:ligatures w14:val="standardContextual"/>
        </w:rPr>
        <w:br w:type="page"/>
      </w:r>
    </w:p>
    <w:p w14:paraId="08BF902E" w14:textId="77777777" w:rsidR="004A4234" w:rsidRPr="0090781C" w:rsidRDefault="00B63F41" w:rsidP="00F84A11">
      <w:pPr>
        <w:numPr>
          <w:ilvl w:val="0"/>
          <w:numId w:val="9"/>
        </w:numPr>
        <w:spacing w:after="160" w:line="240" w:lineRule="auto"/>
        <w:contextualSpacing/>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lastRenderedPageBreak/>
        <w:t>يعرف</w:t>
      </w:r>
      <w:r w:rsidR="004A4234" w:rsidRPr="0090781C">
        <w:rPr>
          <w:rFonts w:ascii="Simplified Arabic" w:eastAsia="Calibri" w:hAnsi="Simplified Arabic" w:cs="Simplified Arabic"/>
          <w:b/>
          <w:bCs/>
          <w:kern w:val="2"/>
          <w:sz w:val="28"/>
          <w:szCs w:val="28"/>
          <w:rtl/>
          <w:lang w:bidi="ar-EG"/>
          <w14:ligatures w14:val="standardContextual"/>
        </w:rPr>
        <w:t xml:space="preserve"> إجرائياً بأنه:</w:t>
      </w:r>
    </w:p>
    <w:p w14:paraId="380AE09F" w14:textId="77777777" w:rsidR="004A4234" w:rsidRPr="0090781C" w:rsidRDefault="004A4234" w:rsidP="00D12214">
      <w:pPr>
        <w:spacing w:after="160" w:line="240" w:lineRule="auto"/>
        <w:ind w:left="713"/>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توليد وتصميم أفكار جديدة للمفروشات (ملاءات الأسرة)، مستوحاة من فن الماندالا، وطباعتها بالطباعة الرقمية؛ لإنتاج تصميمات فريدة وجمالية.</w:t>
      </w:r>
    </w:p>
    <w:p w14:paraId="1458068D" w14:textId="77777777" w:rsidR="004A4234" w:rsidRPr="0090781C" w:rsidRDefault="004A4234" w:rsidP="00F84A11">
      <w:pPr>
        <w:numPr>
          <w:ilvl w:val="0"/>
          <w:numId w:val="9"/>
        </w:numPr>
        <w:spacing w:before="240" w:after="160" w:line="240" w:lineRule="auto"/>
        <w:ind w:left="714" w:hanging="357"/>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المفروشات: (</w:t>
      </w:r>
      <w:r w:rsidRPr="0090781C">
        <w:rPr>
          <w:rFonts w:ascii="Simplified Arabic" w:eastAsia="Calibri" w:hAnsi="Simplified Arabic" w:cs="Simplified Arabic"/>
          <w:b/>
          <w:bCs/>
          <w:kern w:val="2"/>
          <w:sz w:val="28"/>
          <w:szCs w:val="28"/>
          <w:lang w:bidi="ar-EG"/>
          <w14:ligatures w14:val="standardContextual"/>
        </w:rPr>
        <w:t>Furnishings</w:t>
      </w:r>
      <w:r w:rsidRPr="0090781C">
        <w:rPr>
          <w:rFonts w:ascii="Simplified Arabic" w:eastAsia="Calibri" w:hAnsi="Simplified Arabic" w:cs="Simplified Arabic"/>
          <w:b/>
          <w:bCs/>
          <w:kern w:val="2"/>
          <w:sz w:val="28"/>
          <w:szCs w:val="28"/>
          <w:rtl/>
          <w:lang w:bidi="ar-EG"/>
          <w14:ligatures w14:val="standardContextual"/>
        </w:rPr>
        <w:t>)</w:t>
      </w:r>
    </w:p>
    <w:p w14:paraId="10000EC4" w14:textId="77777777" w:rsidR="004A4234" w:rsidRPr="0090781C" w:rsidRDefault="004A4234" w:rsidP="00A43C21">
      <w:pPr>
        <w:spacing w:after="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هى مصطلح يشمل كافة أنواع الأقمشة المستخدمة في كساء المقاعد وعمل الستائرومفارش الأسرة، مثل أقمشة الدامسك والزردخان ومعظم أقمشة الجاكارد بصفة عامة. (عبد المنعم صبري، ورضا </w:t>
      </w:r>
      <w:r w:rsidR="00A43C21" w:rsidRPr="0090781C">
        <w:rPr>
          <w:rFonts w:ascii="Simplified Arabic" w:eastAsia="Calibri" w:hAnsi="Simplified Arabic" w:cs="Simplified Arabic"/>
          <w:kern w:val="2"/>
          <w:sz w:val="28"/>
          <w:szCs w:val="28"/>
          <w:rtl/>
          <w:lang w:bidi="ar-EG"/>
          <w14:ligatures w14:val="standardContextual"/>
        </w:rPr>
        <w:t>شرف</w:t>
      </w:r>
      <w:r w:rsidRPr="0090781C">
        <w:rPr>
          <w:rFonts w:ascii="Simplified Arabic" w:eastAsia="Calibri" w:hAnsi="Simplified Arabic" w:cs="Simplified Arabic"/>
          <w:kern w:val="2"/>
          <w:sz w:val="28"/>
          <w:szCs w:val="28"/>
          <w:rtl/>
          <w:lang w:bidi="ar-EG"/>
          <w14:ligatures w14:val="standardContextual"/>
        </w:rPr>
        <w:t>، 1975، ص 200)</w:t>
      </w:r>
    </w:p>
    <w:p w14:paraId="6D4329E0" w14:textId="77777777" w:rsidR="004A4234" w:rsidRPr="0090781C" w:rsidRDefault="00B63F41" w:rsidP="00F84A11">
      <w:pPr>
        <w:numPr>
          <w:ilvl w:val="0"/>
          <w:numId w:val="9"/>
        </w:numPr>
        <w:spacing w:after="160" w:line="240" w:lineRule="auto"/>
        <w:contextualSpacing/>
        <w:jc w:val="both"/>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تعرف</w:t>
      </w:r>
      <w:r w:rsidR="004A4234" w:rsidRPr="0090781C">
        <w:rPr>
          <w:rFonts w:ascii="Simplified Arabic" w:eastAsia="Calibri" w:hAnsi="Simplified Arabic" w:cs="Simplified Arabic"/>
          <w:b/>
          <w:bCs/>
          <w:kern w:val="2"/>
          <w:sz w:val="28"/>
          <w:szCs w:val="28"/>
          <w:rtl/>
          <w:lang w:bidi="ar-EG"/>
          <w14:ligatures w14:val="standardContextual"/>
        </w:rPr>
        <w:t xml:space="preserve"> إجرائياً بأنها:</w:t>
      </w:r>
    </w:p>
    <w:p w14:paraId="44AA6AD0" w14:textId="77777777" w:rsidR="004A4234" w:rsidRPr="0090781C" w:rsidRDefault="004A4234" w:rsidP="00D12214">
      <w:pPr>
        <w:spacing w:after="160" w:line="240" w:lineRule="auto"/>
        <w:ind w:left="720"/>
        <w:contextualSpacing/>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الخامات النسيجية المستخدمة في تأثيث وتزيين الفراغات الداخلية وتغطية قطع الأثاث مثل (الستائر، المقاعد، ملاءات الأسرة)، يتم إبتكار تصميماتها من خلال الإستلهام من فن الماندالا، وطباعتها بالطباعة الرقمية على خامات مختلفة؛ لتحقيق وظائف جمالية وزخرفية.</w:t>
      </w:r>
    </w:p>
    <w:p w14:paraId="58D091E4" w14:textId="77777777" w:rsidR="004A4234" w:rsidRPr="0090781C" w:rsidRDefault="004A4234" w:rsidP="00F84A11">
      <w:pPr>
        <w:numPr>
          <w:ilvl w:val="0"/>
          <w:numId w:val="9"/>
        </w:numPr>
        <w:spacing w:before="240" w:after="120" w:line="240" w:lineRule="auto"/>
        <w:ind w:left="714" w:hanging="357"/>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الماندالا: (</w:t>
      </w:r>
      <w:r w:rsidRPr="0090781C">
        <w:rPr>
          <w:rFonts w:ascii="Simplified Arabic" w:eastAsia="Calibri" w:hAnsi="Simplified Arabic" w:cs="Simplified Arabic"/>
          <w:b/>
          <w:bCs/>
          <w:kern w:val="2"/>
          <w:sz w:val="28"/>
          <w:szCs w:val="28"/>
          <w:lang w:bidi="ar-EG"/>
          <w14:ligatures w14:val="standardContextual"/>
        </w:rPr>
        <w:t>Mandala</w:t>
      </w:r>
      <w:r w:rsidRPr="0090781C">
        <w:rPr>
          <w:rFonts w:ascii="Simplified Arabic" w:eastAsia="Calibri" w:hAnsi="Simplified Arabic" w:cs="Simplified Arabic"/>
          <w:b/>
          <w:bCs/>
          <w:kern w:val="2"/>
          <w:sz w:val="28"/>
          <w:szCs w:val="28"/>
          <w:rtl/>
          <w:lang w:bidi="ar-EG"/>
          <w14:ligatures w14:val="standardContextual"/>
        </w:rPr>
        <w:t>)</w:t>
      </w:r>
    </w:p>
    <w:p w14:paraId="5479B9FC" w14:textId="77777777" w:rsidR="004A4234" w:rsidRPr="0090781C" w:rsidRDefault="004A4234" w:rsidP="00C17790">
      <w:pPr>
        <w:spacing w:after="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هى زخارف محورية فنية متنوعة بنسق معين لها مدلولاتها الجمالية والوظيفية، تستخدم في عدة مجالات مختلفة ومن بينها مجال التصميم الداخلي للمسكن؛ لإضفاء لمسة جمالية إبداعية في تأثيث المسكن وتجميله. (نجوى نصار</w:t>
      </w:r>
      <w:r w:rsidR="00C17790" w:rsidRPr="0090781C">
        <w:rPr>
          <w:rFonts w:ascii="Simplified Arabic" w:eastAsia="Calibri" w:hAnsi="Simplified Arabic" w:cs="Simplified Arabic"/>
          <w:kern w:val="2"/>
          <w:sz w:val="28"/>
          <w:szCs w:val="28"/>
          <w:rtl/>
          <w:lang w:bidi="ar-EG"/>
          <w14:ligatures w14:val="standardContextual"/>
        </w:rPr>
        <w:t xml:space="preserve"> الحازمي</w:t>
      </w:r>
      <w:r w:rsidRPr="0090781C">
        <w:rPr>
          <w:rFonts w:ascii="Simplified Arabic" w:eastAsia="Calibri" w:hAnsi="Simplified Arabic" w:cs="Simplified Arabic"/>
          <w:kern w:val="2"/>
          <w:sz w:val="28"/>
          <w:szCs w:val="28"/>
          <w:rtl/>
          <w:lang w:bidi="ar-EG"/>
          <w14:ligatures w14:val="standardContextual"/>
        </w:rPr>
        <w:t>، 2020، ص 1817)، ينبع مصطلح الماندالا من اللغة السنسرية الهندية الكلاسيكية، وهذا المصطلح يتكون من جزءين، الجزء الأول هو "الماندا" (</w:t>
      </w:r>
      <w:r w:rsidRPr="0090781C">
        <w:rPr>
          <w:rFonts w:ascii="Simplified Arabic" w:eastAsia="Calibri" w:hAnsi="Simplified Arabic" w:cs="Simplified Arabic"/>
          <w:kern w:val="2"/>
          <w:sz w:val="28"/>
          <w:szCs w:val="28"/>
          <w:lang w:bidi="ar-EG"/>
          <w14:ligatures w14:val="standardContextual"/>
        </w:rPr>
        <w:t>Manda</w:t>
      </w:r>
      <w:r w:rsidRPr="0090781C">
        <w:rPr>
          <w:rFonts w:ascii="Simplified Arabic" w:eastAsia="Calibri" w:hAnsi="Simplified Arabic" w:cs="Simplified Arabic"/>
          <w:kern w:val="2"/>
          <w:sz w:val="28"/>
          <w:szCs w:val="28"/>
          <w:rtl/>
          <w:lang w:bidi="ar-EG"/>
          <w14:ligatures w14:val="standardContextual"/>
        </w:rPr>
        <w:t>) ويعني الجوهر، أما الجزء الثاني هو "لا" (</w:t>
      </w:r>
      <w:r w:rsidRPr="0090781C">
        <w:rPr>
          <w:rFonts w:ascii="Simplified Arabic" w:eastAsia="Calibri" w:hAnsi="Simplified Arabic" w:cs="Simplified Arabic"/>
          <w:kern w:val="2"/>
          <w:sz w:val="28"/>
          <w:szCs w:val="28"/>
          <w:lang w:bidi="ar-EG"/>
          <w14:ligatures w14:val="standardContextual"/>
        </w:rPr>
        <w:t>la</w:t>
      </w:r>
      <w:r w:rsidRPr="0090781C">
        <w:rPr>
          <w:rFonts w:ascii="Simplified Arabic" w:eastAsia="Calibri" w:hAnsi="Simplified Arabic" w:cs="Simplified Arabic"/>
          <w:kern w:val="2"/>
          <w:sz w:val="28"/>
          <w:szCs w:val="28"/>
          <w:rtl/>
          <w:lang w:bidi="ar-EG"/>
          <w14:ligatures w14:val="standardContextual"/>
        </w:rPr>
        <w:t xml:space="preserve">) ويعني الحاويات أو الوعاء، وبذلك أصبح مصطلح الماندالا يعني حاوي الجواهر كما تم ترجمته بشكل عام على أنه "دائرة مقدسة". (عائشة نصر، وآخرون، </w:t>
      </w:r>
      <w:r w:rsidRPr="0090781C">
        <w:rPr>
          <w:rFonts w:ascii="Simplified Arabic" w:eastAsia="Calibri" w:hAnsi="Simplified Arabic" w:cs="Simplified Arabic"/>
          <w:kern w:val="2"/>
          <w:sz w:val="28"/>
          <w:szCs w:val="28"/>
          <w:rtl/>
          <w:lang w:bidi="fa-IR"/>
          <w14:ligatures w14:val="standardContextual"/>
        </w:rPr>
        <w:t>۲۰۱۷</w:t>
      </w:r>
      <w:r w:rsidRPr="0090781C">
        <w:rPr>
          <w:rFonts w:ascii="Simplified Arabic" w:eastAsia="Calibri" w:hAnsi="Simplified Arabic" w:cs="Simplified Arabic"/>
          <w:kern w:val="2"/>
          <w:sz w:val="28"/>
          <w:szCs w:val="28"/>
          <w:rtl/>
          <w:lang w:bidi="ar-EG"/>
          <w14:ligatures w14:val="standardContextual"/>
        </w:rPr>
        <w:t xml:space="preserve">، ص </w:t>
      </w:r>
      <w:r w:rsidRPr="0090781C">
        <w:rPr>
          <w:rFonts w:ascii="Simplified Arabic" w:eastAsia="Calibri" w:hAnsi="Simplified Arabic" w:cs="Simplified Arabic"/>
          <w:kern w:val="2"/>
          <w:sz w:val="28"/>
          <w:szCs w:val="28"/>
          <w:rtl/>
          <w:lang w:bidi="fa-IR"/>
          <w14:ligatures w14:val="standardContextual"/>
        </w:rPr>
        <w:t>۳۰۵)</w:t>
      </w:r>
    </w:p>
    <w:p w14:paraId="5CE0D070" w14:textId="77777777" w:rsidR="004A4234" w:rsidRPr="0090781C" w:rsidRDefault="00B63F41" w:rsidP="00F84A11">
      <w:pPr>
        <w:numPr>
          <w:ilvl w:val="0"/>
          <w:numId w:val="9"/>
        </w:numPr>
        <w:spacing w:after="160" w:line="240" w:lineRule="auto"/>
        <w:contextualSpacing/>
        <w:jc w:val="both"/>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يعرف</w:t>
      </w:r>
      <w:r w:rsidR="004A4234" w:rsidRPr="0090781C">
        <w:rPr>
          <w:rFonts w:ascii="Simplified Arabic" w:eastAsia="Calibri" w:hAnsi="Simplified Arabic" w:cs="Simplified Arabic"/>
          <w:b/>
          <w:bCs/>
          <w:kern w:val="2"/>
          <w:sz w:val="28"/>
          <w:szCs w:val="28"/>
          <w:rtl/>
          <w:lang w:bidi="ar-EG"/>
          <w14:ligatures w14:val="standardContextual"/>
        </w:rPr>
        <w:t xml:space="preserve"> إجرائياً بأنه:</w:t>
      </w:r>
    </w:p>
    <w:p w14:paraId="37A93500" w14:textId="77777777" w:rsidR="004A4234" w:rsidRPr="0090781C" w:rsidRDefault="004A4234" w:rsidP="00D12214">
      <w:pPr>
        <w:spacing w:after="160" w:line="240" w:lineRule="auto"/>
        <w:ind w:left="720"/>
        <w:contextualSpacing/>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أحد الفنون الزخرفية ذات الطابع الهندسي والرمزي، يعتمد على تكوينات دائرية متكررة تنطلق من مركز محدد، يمكن الإستلهام منه بإستخدام تطبيقات الذكاء الإصطناعي لتوليد تصميمات زخرفية، لإعادة صياغتها رقميًا لتنفيذ تصميمات لملاءات الأسرة؛ بما يحقق قيماً جمالية وتشكيلية تتناسب مع متطلبات الطباعة الرقمية.</w:t>
      </w:r>
    </w:p>
    <w:p w14:paraId="71631272" w14:textId="77777777" w:rsidR="00D12214" w:rsidRPr="0090781C" w:rsidRDefault="00D12214" w:rsidP="00F84A11">
      <w:pPr>
        <w:numPr>
          <w:ilvl w:val="0"/>
          <w:numId w:val="9"/>
        </w:numPr>
        <w:spacing w:before="240" w:after="120" w:line="240" w:lineRule="auto"/>
        <w:ind w:left="714" w:hanging="357"/>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 xml:space="preserve">الذكاء الإصطناعي: </w:t>
      </w:r>
      <w:r w:rsidRPr="0090781C">
        <w:rPr>
          <w:rFonts w:ascii="Simplified Arabic" w:eastAsia="Calibri" w:hAnsi="Simplified Arabic" w:cs="Simplified Arabic"/>
          <w:b/>
          <w:bCs/>
          <w:kern w:val="2"/>
          <w:sz w:val="28"/>
          <w:szCs w:val="28"/>
          <w:lang w:bidi="ar-EG"/>
          <w14:ligatures w14:val="standardContextual"/>
        </w:rPr>
        <w:t>Artificial Intelligence "AI")</w:t>
      </w:r>
      <w:r w:rsidRPr="0090781C">
        <w:rPr>
          <w:rFonts w:ascii="Simplified Arabic" w:eastAsia="Calibri" w:hAnsi="Simplified Arabic" w:cs="Simplified Arabic"/>
          <w:b/>
          <w:bCs/>
          <w:kern w:val="2"/>
          <w:sz w:val="28"/>
          <w:szCs w:val="28"/>
          <w:rtl/>
          <w:lang w:bidi="ar-EG"/>
          <w14:ligatures w14:val="standardContextual"/>
        </w:rPr>
        <w:t xml:space="preserve">) </w:t>
      </w:r>
    </w:p>
    <w:p w14:paraId="00C78A44" w14:textId="10A912DF" w:rsidR="00A75076" w:rsidRDefault="00D12214" w:rsidP="00D12214">
      <w:pPr>
        <w:spacing w:after="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هو سلوك وخصائص تتسم بها برامج الحاسب الالي؛ لتجعلها تحاكي القدرات الذهنية البشرية ونمط عملها. (سما وحيد، 2023،ص 205)</w:t>
      </w:r>
      <w:r w:rsidR="00A75076">
        <w:rPr>
          <w:rFonts w:ascii="Simplified Arabic" w:eastAsia="Calibri" w:hAnsi="Simplified Arabic" w:cs="Simplified Arabic" w:hint="cs"/>
          <w:kern w:val="2"/>
          <w:sz w:val="28"/>
          <w:szCs w:val="28"/>
          <w:rtl/>
          <w:lang w:bidi="ar-EG"/>
          <w14:ligatures w14:val="standardContextual"/>
        </w:rPr>
        <w:t>.</w:t>
      </w:r>
    </w:p>
    <w:p w14:paraId="4145A0FF" w14:textId="77777777" w:rsidR="00A75076" w:rsidRDefault="00A75076">
      <w:pPr>
        <w:bidi w:val="0"/>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kern w:val="2"/>
          <w:sz w:val="28"/>
          <w:szCs w:val="28"/>
          <w:rtl/>
          <w:lang w:bidi="ar-EG"/>
          <w14:ligatures w14:val="standardContextual"/>
        </w:rPr>
        <w:br w:type="page"/>
      </w:r>
    </w:p>
    <w:p w14:paraId="02100715" w14:textId="77777777" w:rsidR="00D12214" w:rsidRPr="0090781C" w:rsidRDefault="00D12214" w:rsidP="00F84A11">
      <w:pPr>
        <w:numPr>
          <w:ilvl w:val="0"/>
          <w:numId w:val="9"/>
        </w:numPr>
        <w:spacing w:after="160" w:line="240" w:lineRule="auto"/>
        <w:contextualSpacing/>
        <w:jc w:val="both"/>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lastRenderedPageBreak/>
        <w:t>يعرف إجرائيا بأنه:</w:t>
      </w:r>
    </w:p>
    <w:p w14:paraId="3BEC62D5" w14:textId="4F8D2266" w:rsidR="009114DD" w:rsidRDefault="00D12214" w:rsidP="00D12214">
      <w:pPr>
        <w:spacing w:after="16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محاكاة لبعض عمليات الإدراك والإستنتاج المنطقي التي يجيدها الإنسان بشكل آلي وبسرعة عالية، حيث أنه أنظمة تعرض سلوكاً ذكياً من خلال تحليل بيئتها؛ لتحقيق أهداف محددة هى توليد تصميمات زخرفية</w:t>
      </w:r>
      <w:r w:rsidRPr="0090781C">
        <w:rPr>
          <w:rFonts w:ascii="Simplified Arabic" w:hAnsi="Simplified Arabic" w:cs="Simplified Arabic"/>
          <w:rtl/>
        </w:rPr>
        <w:t xml:space="preserve"> </w:t>
      </w:r>
      <w:r w:rsidRPr="0090781C">
        <w:rPr>
          <w:rFonts w:ascii="Simplified Arabic" w:eastAsia="Calibri" w:hAnsi="Simplified Arabic" w:cs="Simplified Arabic"/>
          <w:kern w:val="2"/>
          <w:sz w:val="28"/>
          <w:szCs w:val="28"/>
          <w:rtl/>
          <w:lang w:bidi="ar-EG"/>
          <w14:ligatures w14:val="standardContextual"/>
        </w:rPr>
        <w:t>مستلهمة من فن الماندالا، يتم معالجتها تصميمياً لتنفيذ تصميمات رقمية للمفروشات (ملاءات الأسرة)؛ لطباعتها رقمياً.</w:t>
      </w:r>
    </w:p>
    <w:p w14:paraId="76985F2D" w14:textId="5E43C990" w:rsidR="004A4234" w:rsidRPr="00E03B38" w:rsidRDefault="004A4234" w:rsidP="00E03B38">
      <w:pPr>
        <w:pStyle w:val="ListParagraph"/>
        <w:numPr>
          <w:ilvl w:val="0"/>
          <w:numId w:val="31"/>
        </w:numPr>
        <w:rPr>
          <w:rFonts w:ascii="Simplified Arabic" w:eastAsia="Calibri" w:hAnsi="Simplified Arabic" w:cs="Simplified Arabic"/>
          <w:b/>
          <w:bCs/>
          <w:kern w:val="2"/>
          <w:sz w:val="28"/>
          <w:szCs w:val="28"/>
          <w:rtl/>
          <w:lang w:bidi="ar-EG"/>
          <w14:ligatures w14:val="standardContextual"/>
        </w:rPr>
      </w:pPr>
      <w:r w:rsidRPr="00E03B38">
        <w:rPr>
          <w:rFonts w:ascii="Simplified Arabic" w:eastAsia="Calibri" w:hAnsi="Simplified Arabic" w:cs="Simplified Arabic"/>
          <w:b/>
          <w:bCs/>
          <w:kern w:val="2"/>
          <w:sz w:val="28"/>
          <w:szCs w:val="28"/>
          <w:rtl/>
          <w:lang w:bidi="ar-EG"/>
          <w14:ligatures w14:val="standardContextual"/>
        </w:rPr>
        <w:t>الطباعة الرقمية: (</w:t>
      </w:r>
      <w:r w:rsidRPr="00E03B38">
        <w:rPr>
          <w:rFonts w:ascii="Simplified Arabic" w:eastAsia="Calibri" w:hAnsi="Simplified Arabic" w:cs="Simplified Arabic"/>
          <w:b/>
          <w:bCs/>
          <w:kern w:val="2"/>
          <w:sz w:val="28"/>
          <w:szCs w:val="28"/>
          <w:lang w:bidi="ar-EG"/>
          <w14:ligatures w14:val="standardContextual"/>
        </w:rPr>
        <w:t>Digital printing</w:t>
      </w:r>
      <w:r w:rsidRPr="00E03B38">
        <w:rPr>
          <w:rFonts w:ascii="Simplified Arabic" w:eastAsia="Calibri" w:hAnsi="Simplified Arabic" w:cs="Simplified Arabic"/>
          <w:b/>
          <w:bCs/>
          <w:kern w:val="2"/>
          <w:sz w:val="28"/>
          <w:szCs w:val="28"/>
          <w:rtl/>
          <w:lang w:bidi="ar-EG"/>
          <w14:ligatures w14:val="standardContextual"/>
        </w:rPr>
        <w:t>)</w:t>
      </w:r>
    </w:p>
    <w:p w14:paraId="4E88321D" w14:textId="77777777" w:rsidR="004A4234" w:rsidRPr="0090781C" w:rsidRDefault="004A4234" w:rsidP="00073BD3">
      <w:pPr>
        <w:spacing w:after="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هى نقل معلومات من ذاكرة رقمية على خامة طباعية بإستخدام الحاسب الالي؛ مما يتيح مزيد من (السرعة، الجماليات، التنوع اللوني، وتنوع الملمس). (خديجة </w:t>
      </w:r>
      <w:r w:rsidR="00073BD3" w:rsidRPr="0090781C">
        <w:rPr>
          <w:rFonts w:ascii="Simplified Arabic" w:eastAsia="Calibri" w:hAnsi="Simplified Arabic" w:cs="Simplified Arabic"/>
          <w:kern w:val="2"/>
          <w:sz w:val="28"/>
          <w:szCs w:val="28"/>
          <w:rtl/>
          <w:lang w:bidi="ar-EG"/>
          <w14:ligatures w14:val="standardContextual"/>
        </w:rPr>
        <w:t>محمود</w:t>
      </w:r>
      <w:r w:rsidRPr="0090781C">
        <w:rPr>
          <w:rFonts w:ascii="Simplified Arabic" w:eastAsia="Calibri" w:hAnsi="Simplified Arabic" w:cs="Simplified Arabic"/>
          <w:kern w:val="2"/>
          <w:sz w:val="28"/>
          <w:szCs w:val="28"/>
          <w:rtl/>
          <w:lang w:bidi="ar-EG"/>
          <w14:ligatures w14:val="standardContextual"/>
        </w:rPr>
        <w:t>، ومنى إبراهيم، 2021، ص 186)</w:t>
      </w:r>
    </w:p>
    <w:p w14:paraId="59F76A9C" w14:textId="77777777" w:rsidR="004A4234" w:rsidRPr="0090781C" w:rsidRDefault="00B63F41" w:rsidP="00F84A11">
      <w:pPr>
        <w:numPr>
          <w:ilvl w:val="0"/>
          <w:numId w:val="9"/>
        </w:numPr>
        <w:spacing w:after="160" w:line="240" w:lineRule="auto"/>
        <w:contextualSpacing/>
        <w:jc w:val="both"/>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تعرف</w:t>
      </w:r>
      <w:r w:rsidR="004A4234" w:rsidRPr="0090781C">
        <w:rPr>
          <w:rFonts w:ascii="Simplified Arabic" w:eastAsia="Calibri" w:hAnsi="Simplified Arabic" w:cs="Simplified Arabic"/>
          <w:b/>
          <w:bCs/>
          <w:kern w:val="2"/>
          <w:sz w:val="28"/>
          <w:szCs w:val="28"/>
          <w:rtl/>
          <w:lang w:bidi="ar-EG"/>
          <w14:ligatures w14:val="standardContextual"/>
        </w:rPr>
        <w:t xml:space="preserve"> إجرائياً بأنها:</w:t>
      </w:r>
    </w:p>
    <w:p w14:paraId="03C1C7FB" w14:textId="77777777" w:rsidR="004A4234" w:rsidRPr="0090781C" w:rsidRDefault="004A4234" w:rsidP="00D12214">
      <w:pPr>
        <w:spacing w:after="160" w:line="240" w:lineRule="auto"/>
        <w:ind w:left="720"/>
        <w:contextualSpacing/>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أسلوب طباعي معاصر يعتمد على تحويل تصميمات المفروشات (ملاءات الأسرة) المستلهمة من فن الماندالا إلى صيغة رقمية ومعالجتها بإستخدام برامج الحاسب الآلي، ثم نقلها مباشرةً إلى خامات المفروشات المختلفة من خلال الطباعة الرقمية المتخصصة، دون إستخدام وسائط طباعية تقليدية؛ مما يتيح تحقيق الدقة العالية في التفاصيل الزخرفية وتدرجات الألوان، وإمكانية تنفيذ التصميمات الرقمية بكفاءة وجودة طباعية تتناسب مع متطلبات البحث والتطبيق العملي.</w:t>
      </w:r>
    </w:p>
    <w:p w14:paraId="3C218B7A" w14:textId="77777777" w:rsidR="004A4234" w:rsidRPr="0090781C" w:rsidRDefault="00D12214" w:rsidP="00D12214">
      <w:pPr>
        <w:spacing w:before="240" w:after="160" w:line="259" w:lineRule="auto"/>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الإطار النظري:</w:t>
      </w:r>
    </w:p>
    <w:p w14:paraId="6DF09000" w14:textId="77777777" w:rsidR="004A4234" w:rsidRPr="0090781C" w:rsidRDefault="00D12214" w:rsidP="004A4234">
      <w:pPr>
        <w:rPr>
          <w:rFonts w:ascii="Simplified Arabic" w:hAnsi="Simplified Arabic" w:cs="Simplified Arabic"/>
          <w:b/>
          <w:bCs/>
          <w:sz w:val="28"/>
          <w:szCs w:val="28"/>
          <w:rtl/>
          <w:lang w:bidi="ar-EG"/>
        </w:rPr>
      </w:pPr>
      <w:r w:rsidRPr="0090781C">
        <w:rPr>
          <w:rFonts w:ascii="Simplified Arabic" w:eastAsia="Calibri" w:hAnsi="Simplified Arabic" w:cs="Simplified Arabic"/>
          <w:b/>
          <w:bCs/>
          <w:kern w:val="2"/>
          <w:sz w:val="28"/>
          <w:szCs w:val="28"/>
          <w:rtl/>
          <w:lang w:bidi="ar-EG"/>
          <w14:ligatures w14:val="standardContextual"/>
        </w:rPr>
        <w:t xml:space="preserve">المحور الأول: </w:t>
      </w:r>
      <w:r w:rsidR="0041079C" w:rsidRPr="0090781C">
        <w:rPr>
          <w:rFonts w:ascii="Simplified Arabic" w:eastAsia="Calibri" w:hAnsi="Simplified Arabic" w:cs="Simplified Arabic"/>
          <w:b/>
          <w:bCs/>
          <w:kern w:val="2"/>
          <w:sz w:val="28"/>
          <w:szCs w:val="28"/>
          <w:rtl/>
          <w:lang w:bidi="ar-EG"/>
          <w14:ligatures w14:val="standardContextual"/>
        </w:rPr>
        <w:t>فن الماندالا مصدر إبتكاري للتصميمات الطباعية لأقمشة ملاءات الأسرة:</w:t>
      </w:r>
    </w:p>
    <w:p w14:paraId="40D1312F" w14:textId="40ADDE21" w:rsidR="00AE595A" w:rsidRDefault="0041079C" w:rsidP="0041079C">
      <w:pPr>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 xml:space="preserve">       تعد رسوم الماندالا أحد أهم الفنون المعاصرة والتي تطورت أشكالها في العصر الحديث وتنوعت إستخداماتها في مجالات متعددة وثقافات وفنون مختلفة. (عائشة نصر، وآخرون، </w:t>
      </w:r>
      <w:r w:rsidRPr="0090781C">
        <w:rPr>
          <w:rFonts w:ascii="Simplified Arabic" w:hAnsi="Simplified Arabic" w:cs="Simplified Arabic"/>
          <w:sz w:val="28"/>
          <w:szCs w:val="28"/>
          <w:rtl/>
          <w:lang w:bidi="fa-IR"/>
        </w:rPr>
        <w:t>۲۰۱۷</w:t>
      </w:r>
      <w:r w:rsidRPr="0090781C">
        <w:rPr>
          <w:rFonts w:ascii="Simplified Arabic" w:hAnsi="Simplified Arabic" w:cs="Simplified Arabic"/>
          <w:sz w:val="28"/>
          <w:szCs w:val="28"/>
          <w:rtl/>
          <w:lang w:bidi="ar-EG"/>
        </w:rPr>
        <w:t xml:space="preserve">، ص </w:t>
      </w:r>
      <w:r w:rsidRPr="0090781C">
        <w:rPr>
          <w:rFonts w:ascii="Simplified Arabic" w:hAnsi="Simplified Arabic" w:cs="Simplified Arabic"/>
          <w:sz w:val="28"/>
          <w:szCs w:val="28"/>
          <w:rtl/>
          <w:lang w:bidi="fa-IR"/>
        </w:rPr>
        <w:t>۲۹۹)</w:t>
      </w:r>
      <w:r w:rsidRPr="0090781C">
        <w:rPr>
          <w:rFonts w:ascii="Simplified Arabic" w:hAnsi="Simplified Arabic" w:cs="Simplified Arabic"/>
          <w:sz w:val="28"/>
          <w:szCs w:val="28"/>
          <w:rtl/>
          <w:lang w:bidi="ar-EG"/>
        </w:rPr>
        <w:t xml:space="preserve">، والماندالا هى مجموعة من الرموز إستعملها الهندوس والبوذيون؛ للتعبير عن صورة الكون الميتافيزيقي، بدأ هذا الفن في منطقة التبت بالهند، ثم إنتشر بعد ذلك في كثير من دول العالم، وتعني كلمة “الماندالا” باللغة السنسكريتية  “الدائرة”، والماندالا أو الرسم المتمركز هى صور بسيطة أو معقدة تُنظَّم بشكل متناظر حول المركز، وهى موجودة في الطبيعة (كالزهور والنباتات والأصداف)، كما تظهر في ثقافات وأديان العالم المختلفة. (سالم ثانينة، ولد سعيدة، 2019، ص 78) </w:t>
      </w:r>
    </w:p>
    <w:p w14:paraId="692F7D70" w14:textId="77777777" w:rsidR="00AE595A" w:rsidRDefault="00AE595A">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458A22E" w14:textId="77777777" w:rsidR="00065936" w:rsidRPr="0090781C" w:rsidRDefault="00065936" w:rsidP="00065936">
      <w:pPr>
        <w:spacing w:after="160" w:line="259" w:lineRule="auto"/>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lastRenderedPageBreak/>
        <w:t>مميزات فن الماندالا:</w:t>
      </w:r>
    </w:p>
    <w:p w14:paraId="47528AD7" w14:textId="77777777" w:rsidR="00065936" w:rsidRPr="0090781C" w:rsidRDefault="00065936" w:rsidP="00F84A11">
      <w:pPr>
        <w:numPr>
          <w:ilvl w:val="0"/>
          <w:numId w:val="12"/>
        </w:numPr>
        <w:spacing w:before="120" w:after="120" w:line="240" w:lineRule="auto"/>
        <w:ind w:left="714" w:hanging="357"/>
        <w:jc w:val="both"/>
        <w:rPr>
          <w:rFonts w:ascii="Simplified Arabic" w:eastAsia="Calibri" w:hAnsi="Simplified Arabic" w:cs="Simplified Arabic"/>
          <w:b/>
          <w:bCs/>
          <w:kern w:val="2"/>
          <w:sz w:val="32"/>
          <w:szCs w:val="32"/>
          <w:rtl/>
          <w14:ligatures w14:val="standardContextual"/>
        </w:rPr>
      </w:pPr>
      <w:r w:rsidRPr="0090781C">
        <w:rPr>
          <w:rFonts w:ascii="Simplified Arabic" w:eastAsia="Calibri" w:hAnsi="Simplified Arabic" w:cs="Simplified Arabic"/>
          <w:kern w:val="2"/>
          <w:sz w:val="28"/>
          <w:szCs w:val="28"/>
          <w:rtl/>
          <w14:ligatures w14:val="standardContextual"/>
        </w:rPr>
        <w:t>تتميز الماندلا بالخطوط المنكسرة والمنحنية والدائرية والإشعاعية وتتشكل في أنماط متماثلة على جانبي المندالا، هذه الأنماط تتكرر إنطلاقًا من النقطة المركزية للمندالا؛ لتنتشر بإيقاع حركي متوازن يجذب العين من مركز المندالا إلى محيطها في خطوط متوازية وإشعاعية تحقق وحدة عضوية بصرية.</w:t>
      </w:r>
    </w:p>
    <w:p w14:paraId="44A52290" w14:textId="77777777" w:rsidR="00065936" w:rsidRPr="0090781C" w:rsidRDefault="00065936" w:rsidP="00F84A11">
      <w:pPr>
        <w:numPr>
          <w:ilvl w:val="0"/>
          <w:numId w:val="12"/>
        </w:numPr>
        <w:spacing w:before="120" w:after="120" w:line="240" w:lineRule="auto"/>
        <w:ind w:left="714" w:hanging="357"/>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كما تتسم الماندلا بالألوان الواضحة، سواء كانت الألوان الأساسية أو الألوان المتكاملة التي تتكرر ضمن أنماط متماثلة وإيقاعات لونية جذابة، تظهر المساحات داخل المندالا بشكل منتظم وصغير مع الحفاظ على التكامل والوحدة العضوية في التصميم.</w:t>
      </w:r>
    </w:p>
    <w:p w14:paraId="0E2BBA98" w14:textId="77777777" w:rsidR="00065936" w:rsidRPr="0090781C" w:rsidRDefault="00065936" w:rsidP="00F84A11">
      <w:pPr>
        <w:numPr>
          <w:ilvl w:val="0"/>
          <w:numId w:val="12"/>
        </w:numPr>
        <w:spacing w:before="120" w:after="120" w:line="240" w:lineRule="auto"/>
        <w:ind w:left="714" w:hanging="357"/>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تتمتع المندالا بسيطرة إيقاعية وإشعاعية ملفتة على عين المشاهد، حيث تنتقل المساحات المتدرجة والمتوازية من البؤرة المركزية إلى الخارج؛ مما يعزز الإحساس بالتوازن والتناغم البصري.</w:t>
      </w:r>
    </w:p>
    <w:p w14:paraId="3EA20940" w14:textId="77777777" w:rsidR="00065936" w:rsidRPr="0090781C" w:rsidRDefault="00065936" w:rsidP="00F84A11">
      <w:pPr>
        <w:numPr>
          <w:ilvl w:val="0"/>
          <w:numId w:val="12"/>
        </w:numPr>
        <w:spacing w:before="120" w:after="120" w:line="240" w:lineRule="auto"/>
        <w:ind w:left="714" w:hanging="357"/>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تعكس الماندالا التشكيل المرئي للقوة التي تحكم الكون كله، وتنظم علاقاته، وتتمثل فيها كل الأشياء. (كرامة حسن، وإيناس عبد الله، 2015، ص 424)</w:t>
      </w:r>
    </w:p>
    <w:p w14:paraId="2B506819" w14:textId="77777777" w:rsidR="0041079C" w:rsidRPr="0090781C" w:rsidRDefault="00065936" w:rsidP="00065936">
      <w:pPr>
        <w:spacing w:before="240"/>
        <w:jc w:val="both"/>
        <w:rPr>
          <w:rFonts w:ascii="Simplified Arabic" w:hAnsi="Simplified Arabic" w:cs="Simplified Arabic"/>
          <w:b/>
          <w:bCs/>
          <w:sz w:val="28"/>
          <w:szCs w:val="28"/>
          <w:rtl/>
          <w:lang w:bidi="ar-EG"/>
        </w:rPr>
      </w:pPr>
      <w:r w:rsidRPr="0090781C">
        <w:rPr>
          <w:rFonts w:ascii="Simplified Arabic" w:hAnsi="Simplified Arabic" w:cs="Simplified Arabic"/>
          <w:b/>
          <w:bCs/>
          <w:sz w:val="28"/>
          <w:szCs w:val="28"/>
          <w:rtl/>
          <w:lang w:bidi="ar-EG"/>
        </w:rPr>
        <w:t xml:space="preserve">المحور الثاني: </w:t>
      </w:r>
      <w:r w:rsidR="0041079C" w:rsidRPr="0090781C">
        <w:rPr>
          <w:rFonts w:ascii="Simplified Arabic" w:hAnsi="Simplified Arabic" w:cs="Simplified Arabic"/>
          <w:b/>
          <w:bCs/>
          <w:sz w:val="28"/>
          <w:szCs w:val="28"/>
          <w:rtl/>
          <w:lang w:bidi="ar-EG"/>
        </w:rPr>
        <w:t xml:space="preserve"> </w:t>
      </w:r>
      <w:r w:rsidRPr="0090781C">
        <w:rPr>
          <w:rFonts w:ascii="Simplified Arabic" w:hAnsi="Simplified Arabic" w:cs="Simplified Arabic"/>
          <w:b/>
          <w:bCs/>
          <w:sz w:val="28"/>
          <w:szCs w:val="28"/>
          <w:rtl/>
          <w:lang w:bidi="ar-EG"/>
        </w:rPr>
        <w:t>التصميم الطباعي لأقمشة المفروشات (ملاءات الاسرة):</w:t>
      </w:r>
      <w:r w:rsidR="0041079C" w:rsidRPr="0090781C">
        <w:rPr>
          <w:rFonts w:ascii="Simplified Arabic" w:hAnsi="Simplified Arabic" w:cs="Simplified Arabic"/>
          <w:b/>
          <w:bCs/>
          <w:sz w:val="28"/>
          <w:szCs w:val="28"/>
          <w:rtl/>
          <w:lang w:bidi="ar-EG"/>
        </w:rPr>
        <w:t xml:space="preserve"> </w:t>
      </w:r>
    </w:p>
    <w:p w14:paraId="46B65E86" w14:textId="77777777" w:rsidR="00065936" w:rsidRPr="0090781C" w:rsidRDefault="00065936" w:rsidP="00065936">
      <w:pPr>
        <w:spacing w:before="240" w:after="0"/>
        <w:ind w:firstLine="720"/>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يعتبر مجال المفروشات من المجالات الهامة؛ فهي من الضروريات التي لا غنى عنها، حيث أن لها خصائصها التي تميزها وتحمل في مضمونها جانبان، الجانب الأول هو الجانب الوظيفي النفعي، والجانب الثاني هو الجانب الجمالي، ولابد من تناسق الجانبين معاً. (رحاب حمود، 2019، ص 168)</w:t>
      </w:r>
    </w:p>
    <w:p w14:paraId="5D55138B" w14:textId="51A78F1B" w:rsidR="00DD5BCF" w:rsidRDefault="00065936" w:rsidP="00B31925">
      <w:pPr>
        <w:ind w:firstLine="720"/>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يعتمد تصميم أقمشة المفروشات المطبوعة في المقام الأول على الحسابات الهندسية الدقيقة، فالمصمم يقوم بتجميع الدراسات المرجعية أولاً ثم يحاول إستنباط النظم البنائية التي بني عليها تلك الدراسات في إستلهام فكرة التصميم، ولأن تصميم طباعة المنسوجات هو عملية تخطيط دقيقة لحركة مجموعة من العناصر داخل فراغ التصميم، فإن المصمم يبدأ تصميمه بإجراء مخطط عام (</w:t>
      </w:r>
      <w:r w:rsidRPr="0090781C">
        <w:rPr>
          <w:rFonts w:ascii="Simplified Arabic" w:hAnsi="Simplified Arabic" w:cs="Simplified Arabic"/>
          <w:sz w:val="28"/>
          <w:szCs w:val="28"/>
          <w:lang w:bidi="ar-EG"/>
        </w:rPr>
        <w:t>Layout</w:t>
      </w:r>
      <w:r w:rsidRPr="0090781C">
        <w:rPr>
          <w:rFonts w:ascii="Simplified Arabic" w:hAnsi="Simplified Arabic" w:cs="Simplified Arabic"/>
          <w:sz w:val="28"/>
          <w:szCs w:val="28"/>
          <w:rtl/>
          <w:lang w:bidi="ar-EG"/>
        </w:rPr>
        <w:t xml:space="preserve">)؛ لتقسيم مساحة التصميم الكلية بما يتوافق ومساحة المنتج المراد طباعته، والخطوة التالية هي إختيار الوحدات الزخرفية (الدراسات المرجعية المناسبة للمنتج المستهدف طباعته، ومن ثم معالجتها بالطرق المبتكرة وبالتوزيعات اللونية المناسبة. (محمد </w:t>
      </w:r>
      <w:r w:rsidR="00B31925" w:rsidRPr="0090781C">
        <w:rPr>
          <w:rFonts w:ascii="Simplified Arabic" w:hAnsi="Simplified Arabic" w:cs="Simplified Arabic"/>
          <w:sz w:val="28"/>
          <w:szCs w:val="28"/>
          <w:rtl/>
          <w:lang w:bidi="ar-EG"/>
        </w:rPr>
        <w:t>محمد</w:t>
      </w:r>
      <w:r w:rsidRPr="0090781C">
        <w:rPr>
          <w:rFonts w:ascii="Simplified Arabic" w:hAnsi="Simplified Arabic" w:cs="Simplified Arabic"/>
          <w:sz w:val="28"/>
          <w:szCs w:val="28"/>
          <w:rtl/>
          <w:lang w:bidi="ar-EG"/>
        </w:rPr>
        <w:t>، 2020، ص 315)</w:t>
      </w:r>
      <w:r w:rsidR="00DD5BCF">
        <w:rPr>
          <w:rFonts w:ascii="Simplified Arabic" w:hAnsi="Simplified Arabic" w:cs="Simplified Arabic" w:hint="cs"/>
          <w:sz w:val="28"/>
          <w:szCs w:val="28"/>
          <w:rtl/>
          <w:lang w:bidi="ar-EG"/>
        </w:rPr>
        <w:t>.</w:t>
      </w:r>
    </w:p>
    <w:p w14:paraId="2429E889" w14:textId="77777777" w:rsidR="00DD5BCF" w:rsidRDefault="00DD5BCF">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23DBA5AC" w14:textId="77777777" w:rsidR="00065936" w:rsidRPr="0090781C" w:rsidRDefault="00065936" w:rsidP="00065936">
      <w:pPr>
        <w:spacing w:after="0"/>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lastRenderedPageBreak/>
        <w:t>خصائص أقمشة المفروشات:</w:t>
      </w:r>
      <w:r w:rsidRPr="0090781C">
        <w:rPr>
          <w:rFonts w:ascii="Simplified Arabic" w:eastAsia="Calibri" w:hAnsi="Simplified Arabic" w:cs="Simplified Arabic"/>
          <w:kern w:val="2"/>
          <w:sz w:val="28"/>
          <w:szCs w:val="28"/>
          <w:rtl/>
          <w14:ligatures w14:val="standardContextual"/>
        </w:rPr>
        <w:t xml:space="preserve"> تتعدد خصائص أقمشة المفروشات ومنها:</w:t>
      </w:r>
    </w:p>
    <w:p w14:paraId="3C6F79B9" w14:textId="77777777" w:rsidR="00065936" w:rsidRPr="0090781C" w:rsidRDefault="00065936" w:rsidP="00F84A11">
      <w:pPr>
        <w:numPr>
          <w:ilvl w:val="0"/>
          <w:numId w:val="13"/>
        </w:numPr>
        <w:spacing w:after="120" w:line="240" w:lineRule="auto"/>
        <w:contextualSpacing/>
        <w:jc w:val="both"/>
        <w:rPr>
          <w:rFonts w:ascii="Simplified Arabic" w:eastAsia="Calibri" w:hAnsi="Simplified Arabic" w:cs="Simplified Arabic"/>
          <w:kern w:val="2"/>
          <w:sz w:val="28"/>
          <w:szCs w:val="28"/>
          <w14:ligatures w14:val="standardContextual"/>
        </w:rPr>
      </w:pPr>
      <w:r w:rsidRPr="0090781C">
        <w:rPr>
          <w:rFonts w:ascii="Simplified Arabic" w:eastAsia="Calibri" w:hAnsi="Simplified Arabic" w:cs="Simplified Arabic"/>
          <w:kern w:val="2"/>
          <w:sz w:val="28"/>
          <w:szCs w:val="28"/>
          <w:rtl/>
          <w14:ligatures w14:val="standardContextual"/>
        </w:rPr>
        <w:t>مقاومة للإنزلاق.</w:t>
      </w:r>
    </w:p>
    <w:p w14:paraId="1B9D7790"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 ذات درجة ثبات عالية للصبغات خاصةً عند تعرضها للضوء (الطبيعي أو الصناعي) والعوامل الجوية المختلفة.</w:t>
      </w:r>
    </w:p>
    <w:p w14:paraId="0300A27D"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إعطاء الشعور بالراحة خاصةً في غرف (المعيشة والإستقبال)؛ من خلال تمتعها بمسامية كافية؛ لتسمح بمرور الهواء والرطوبة.</w:t>
      </w:r>
    </w:p>
    <w:p w14:paraId="4A663A59"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مقاومة للشد وال</w:t>
      </w:r>
      <w:r w:rsidRPr="0090781C">
        <w:rPr>
          <w:rFonts w:ascii="Simplified Arabic" w:eastAsia="Calibri" w:hAnsi="Simplified Arabic" w:cs="Simplified Arabic"/>
          <w:kern w:val="2"/>
          <w:sz w:val="28"/>
          <w:szCs w:val="28"/>
          <w:rtl/>
          <w:lang w:bidi="ar-EG"/>
          <w14:ligatures w14:val="standardContextual"/>
        </w:rPr>
        <w:t>إ</w:t>
      </w:r>
      <w:r w:rsidRPr="0090781C">
        <w:rPr>
          <w:rFonts w:ascii="Simplified Arabic" w:eastAsia="Calibri" w:hAnsi="Simplified Arabic" w:cs="Simplified Arabic"/>
          <w:kern w:val="2"/>
          <w:sz w:val="28"/>
          <w:szCs w:val="28"/>
          <w:rtl/>
          <w14:ligatures w14:val="standardContextual"/>
        </w:rPr>
        <w:t>حتكاك؛ نظراً لتعرضها لإجهادات الإستخدام مثل أقمشة التنجيد.</w:t>
      </w:r>
    </w:p>
    <w:p w14:paraId="4ED9573A"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14:ligatures w14:val="standardContextual"/>
        </w:rPr>
      </w:pPr>
      <w:r w:rsidRPr="0090781C">
        <w:rPr>
          <w:rFonts w:ascii="Simplified Arabic" w:eastAsia="Calibri" w:hAnsi="Simplified Arabic" w:cs="Simplified Arabic"/>
          <w:kern w:val="2"/>
          <w:sz w:val="28"/>
          <w:szCs w:val="28"/>
          <w:rtl/>
          <w14:ligatures w14:val="standardContextual"/>
        </w:rPr>
        <w:t>تتميز بالمتانة العالية؛ لتتحمل إجهادات الإستخدام.</w:t>
      </w:r>
    </w:p>
    <w:p w14:paraId="02F43653"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 مقاومتها العالية للتأكل والتمزق؛ فيجب أن تتميز بالعمر الإستهلاكي الطويل</w:t>
      </w:r>
      <w:r w:rsidRPr="0090781C">
        <w:rPr>
          <w:rFonts w:ascii="Simplified Arabic" w:eastAsia="Calibri" w:hAnsi="Simplified Arabic" w:cs="Simplified Arabic"/>
          <w:kern w:val="2"/>
          <w:sz w:val="28"/>
          <w:szCs w:val="28"/>
          <w14:ligatures w14:val="standardContextual"/>
        </w:rPr>
        <w:t>.</w:t>
      </w:r>
    </w:p>
    <w:p w14:paraId="6DD4B0FE"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الملمس الجيد؛ فلا يكتفى بمظهرها؛ حيث يجب أن يتوافق ملمسها مع إستخدامها الوظيفي. </w:t>
      </w:r>
    </w:p>
    <w:p w14:paraId="1396EBE0"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أن تتميز بالإنسدالية.</w:t>
      </w:r>
    </w:p>
    <w:p w14:paraId="1FE3B4A3" w14:textId="77777777" w:rsidR="00065936" w:rsidRPr="0090781C" w:rsidRDefault="00065936" w:rsidP="00F84A11">
      <w:pPr>
        <w:numPr>
          <w:ilvl w:val="0"/>
          <w:numId w:val="13"/>
        </w:numPr>
        <w:spacing w:before="120" w:after="12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مقاومة التجعد (الكرمشة)؛ حيث يفضل إستخدام الأقمشة التي تحتفظ بشكلها ولها قدرة على مقاومة التجعد.</w:t>
      </w:r>
    </w:p>
    <w:p w14:paraId="7D9596E5" w14:textId="77777777" w:rsidR="00065936" w:rsidRPr="0090781C" w:rsidRDefault="00065936" w:rsidP="00F84A11">
      <w:pPr>
        <w:numPr>
          <w:ilvl w:val="0"/>
          <w:numId w:val="13"/>
        </w:numPr>
        <w:spacing w:before="120" w:after="120" w:line="240" w:lineRule="auto"/>
        <w:ind w:hanging="432"/>
        <w:contextualSpacing/>
        <w:jc w:val="both"/>
        <w:rPr>
          <w:rFonts w:ascii="Simplified Arabic" w:eastAsia="Calibri" w:hAnsi="Simplified Arabic" w:cs="Simplified Arabic"/>
          <w:kern w:val="2"/>
          <w:sz w:val="28"/>
          <w:szCs w:val="28"/>
          <w14:ligatures w14:val="standardContextual"/>
        </w:rPr>
      </w:pPr>
      <w:r w:rsidRPr="0090781C">
        <w:rPr>
          <w:rFonts w:ascii="Simplified Arabic" w:eastAsia="Calibri" w:hAnsi="Simplified Arabic" w:cs="Simplified Arabic"/>
          <w:kern w:val="2"/>
          <w:sz w:val="28"/>
          <w:szCs w:val="28"/>
          <w:rtl/>
          <w14:ligatures w14:val="standardContextual"/>
        </w:rPr>
        <w:t>ذات قابلية للتنظيف ومقاومة الإتساخ؛ من إستخدام نوعيات من الخامات المناسبة والتراكيب النسجية الملائمة للإستخدام الوظيفي.</w:t>
      </w:r>
    </w:p>
    <w:p w14:paraId="6ECACC8B" w14:textId="77777777" w:rsidR="00065936" w:rsidRPr="0090781C" w:rsidRDefault="00065936" w:rsidP="00F84A11">
      <w:pPr>
        <w:numPr>
          <w:ilvl w:val="0"/>
          <w:numId w:val="13"/>
        </w:numPr>
        <w:spacing w:before="120" w:after="120" w:line="240" w:lineRule="auto"/>
        <w:ind w:hanging="432"/>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أن تكون مقاومة للتوبير؛ حتى لا تفقد مظهرها ورونقها.</w:t>
      </w:r>
    </w:p>
    <w:p w14:paraId="7515EC5A" w14:textId="77777777" w:rsidR="00065936" w:rsidRPr="0090781C" w:rsidRDefault="00065936" w:rsidP="00F84A11">
      <w:pPr>
        <w:numPr>
          <w:ilvl w:val="0"/>
          <w:numId w:val="13"/>
        </w:numPr>
        <w:spacing w:before="120" w:after="120" w:line="240" w:lineRule="auto"/>
        <w:ind w:hanging="432"/>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أن تتميز بثبات الأبعاد؛ حتى لا تنكمش وتتغير مظهريتها وتفقد نفعها الوظيفي والجمالي.</w:t>
      </w:r>
    </w:p>
    <w:p w14:paraId="65191C46" w14:textId="77777777" w:rsidR="00065936" w:rsidRPr="0090781C" w:rsidRDefault="00065936" w:rsidP="00F84A11">
      <w:pPr>
        <w:numPr>
          <w:ilvl w:val="0"/>
          <w:numId w:val="13"/>
        </w:numPr>
        <w:spacing w:before="120" w:after="120" w:line="240" w:lineRule="auto"/>
        <w:ind w:hanging="432"/>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أن تتميز بمقاومة الميكروبات مثل (الفطريات، البكتريا والخمائر)</w:t>
      </w:r>
      <w:r w:rsidRPr="0090781C">
        <w:rPr>
          <w:rFonts w:ascii="Simplified Arabic" w:eastAsia="Calibri" w:hAnsi="Simplified Arabic" w:cs="Simplified Arabic"/>
          <w:kern w:val="2"/>
          <w:sz w:val="28"/>
          <w:szCs w:val="28"/>
          <w14:ligatures w14:val="standardContextual"/>
        </w:rPr>
        <w:t>.</w:t>
      </w:r>
    </w:p>
    <w:p w14:paraId="0F5E92B5" w14:textId="77777777" w:rsidR="00065936" w:rsidRPr="0090781C" w:rsidRDefault="00065936" w:rsidP="00F84A11">
      <w:pPr>
        <w:numPr>
          <w:ilvl w:val="0"/>
          <w:numId w:val="13"/>
        </w:numPr>
        <w:spacing w:before="120" w:after="120" w:line="240" w:lineRule="auto"/>
        <w:ind w:hanging="432"/>
        <w:contextualSpacing/>
        <w:jc w:val="both"/>
        <w:rPr>
          <w:rFonts w:ascii="Simplified Arabic" w:eastAsia="Calibri" w:hAnsi="Simplified Arabic" w:cs="Simplified Arabic"/>
          <w:kern w:val="2"/>
          <w:sz w:val="28"/>
          <w:szCs w:val="28"/>
          <w14:ligatures w14:val="standardContextual"/>
        </w:rPr>
      </w:pPr>
      <w:r w:rsidRPr="0090781C">
        <w:rPr>
          <w:rFonts w:ascii="Simplified Arabic" w:eastAsia="Calibri" w:hAnsi="Simplified Arabic" w:cs="Simplified Arabic"/>
          <w:kern w:val="2"/>
          <w:sz w:val="28"/>
          <w:szCs w:val="28"/>
          <w:rtl/>
          <w14:ligatures w14:val="standardContextual"/>
        </w:rPr>
        <w:t>أن تكون مقاومة لتوليد الكهرباء الإستاتيكية.</w:t>
      </w:r>
    </w:p>
    <w:p w14:paraId="3A2EE519" w14:textId="31CC4C2D" w:rsidR="00065936" w:rsidRPr="0090781C" w:rsidRDefault="00065936" w:rsidP="00133AFC">
      <w:pPr>
        <w:numPr>
          <w:ilvl w:val="0"/>
          <w:numId w:val="13"/>
        </w:numPr>
        <w:spacing w:before="120" w:after="120" w:line="240" w:lineRule="auto"/>
        <w:ind w:hanging="431"/>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 أن تكون مقاومة للإشتعال والحريق. (</w:t>
      </w:r>
      <w:r w:rsidR="00133AFC" w:rsidRPr="0090781C">
        <w:rPr>
          <w:rFonts w:ascii="Simplified Arabic" w:eastAsia="Calibri" w:hAnsi="Simplified Arabic" w:cs="Simplified Arabic"/>
          <w:kern w:val="2"/>
          <w:sz w:val="28"/>
          <w:szCs w:val="28"/>
          <w:rtl/>
          <w:lang w:bidi="ar-EG"/>
          <w14:ligatures w14:val="standardContextual"/>
        </w:rPr>
        <w:t>نشأت الرفاعي، وآخرون</w:t>
      </w:r>
      <w:r w:rsidRPr="0090781C">
        <w:rPr>
          <w:rFonts w:ascii="Simplified Arabic" w:eastAsia="Calibri" w:hAnsi="Simplified Arabic" w:cs="Simplified Arabic"/>
          <w:kern w:val="2"/>
          <w:sz w:val="28"/>
          <w:szCs w:val="28"/>
          <w:rtl/>
          <w14:ligatures w14:val="standardContextual"/>
        </w:rPr>
        <w:t xml:space="preserve">، 2016، ص </w:t>
      </w:r>
      <w:r w:rsidR="00D3162D" w:rsidRPr="0090781C">
        <w:rPr>
          <w:rFonts w:ascii="Simplified Arabic" w:eastAsia="Calibri" w:hAnsi="Simplified Arabic" w:cs="Simplified Arabic"/>
          <w:kern w:val="2"/>
          <w:sz w:val="28"/>
          <w:szCs w:val="28"/>
          <w:rtl/>
          <w14:ligatures w14:val="standardContextual"/>
        </w:rPr>
        <w:t>403</w:t>
      </w:r>
      <w:r w:rsidRPr="0090781C">
        <w:rPr>
          <w:rFonts w:ascii="Simplified Arabic" w:eastAsia="Calibri" w:hAnsi="Simplified Arabic" w:cs="Simplified Arabic"/>
          <w:kern w:val="2"/>
          <w:sz w:val="28"/>
          <w:szCs w:val="28"/>
          <w:rtl/>
          <w14:ligatures w14:val="standardContextual"/>
        </w:rPr>
        <w:t>)</w:t>
      </w:r>
    </w:p>
    <w:p w14:paraId="1E842B7D" w14:textId="77777777" w:rsidR="00065936" w:rsidRPr="0090781C" w:rsidRDefault="00E44722" w:rsidP="00E44722">
      <w:pPr>
        <w:spacing w:before="240"/>
        <w:jc w:val="both"/>
        <w:rPr>
          <w:rFonts w:ascii="Simplified Arabic" w:hAnsi="Simplified Arabic" w:cs="Simplified Arabic"/>
          <w:b/>
          <w:bCs/>
          <w:sz w:val="28"/>
          <w:szCs w:val="28"/>
          <w:rtl/>
          <w:lang w:bidi="ar-EG"/>
        </w:rPr>
      </w:pPr>
      <w:r w:rsidRPr="0090781C">
        <w:rPr>
          <w:rFonts w:ascii="Simplified Arabic" w:hAnsi="Simplified Arabic" w:cs="Simplified Arabic"/>
          <w:b/>
          <w:bCs/>
          <w:sz w:val="28"/>
          <w:szCs w:val="28"/>
          <w:rtl/>
          <w:lang w:bidi="ar-EG"/>
        </w:rPr>
        <w:t>المحور الثالث: تطبيقات الذكاء الإصطناعي ودورها في توليد التصميمات:</w:t>
      </w:r>
    </w:p>
    <w:p w14:paraId="4F852E8E" w14:textId="337DFCDB" w:rsidR="00B8672F" w:rsidRDefault="00E44722" w:rsidP="00BA3DE5">
      <w:pPr>
        <w:spacing w:after="120"/>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 xml:space="preserve">       طورت تطبيقات الذكاء الإصطناعي تقنيات وأساليب جديدة، تعتمد على ترجمة ما يدور بخيال المصمم إلى تصميمات (صور)، عن طريق  إدخال المصمم لكل ما يدور بعقلة إلى أداة التطبيق في صورة (نص مكتوب)؛ فتقوم الأداة بتوليد التصميم (صورة)، ويمكن للمصمم إجراء التعديلات المطلوبة عليه من خلال تعديل (النص المكتوب)، حتى يتحقق التصميم النهائي المطلوب. (هشام أحمد، 2020، ص 75- 86)</w:t>
      </w:r>
    </w:p>
    <w:p w14:paraId="035A3C92" w14:textId="77777777" w:rsidR="00B8672F" w:rsidRDefault="00B8672F">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4357D6C0" w14:textId="77777777" w:rsidR="00E44722" w:rsidRPr="0090781C" w:rsidRDefault="00E44722" w:rsidP="00E44722">
      <w:pPr>
        <w:tabs>
          <w:tab w:val="left" w:pos="2412"/>
        </w:tabs>
        <w:spacing w:after="160" w:line="240" w:lineRule="auto"/>
        <w:ind w:left="-58"/>
        <w:jc w:val="both"/>
        <w:rPr>
          <w:rFonts w:ascii="Simplified Arabic" w:eastAsia="Calibri" w:hAnsi="Simplified Arabic" w:cs="Simplified Arabic"/>
          <w:b/>
          <w:bCs/>
          <w:kern w:val="2"/>
          <w:sz w:val="32"/>
          <w:szCs w:val="32"/>
          <w:rtl/>
          <w:lang w:bidi="ar-EG"/>
          <w14:ligatures w14:val="standardContextual"/>
        </w:rPr>
      </w:pPr>
      <w:r w:rsidRPr="0090781C">
        <w:rPr>
          <w:rFonts w:ascii="Simplified Arabic" w:eastAsia="Calibri" w:hAnsi="Simplified Arabic" w:cs="Simplified Arabic"/>
          <w:b/>
          <w:bCs/>
          <w:kern w:val="2"/>
          <w:sz w:val="32"/>
          <w:szCs w:val="32"/>
          <w:rtl/>
          <w:lang w:bidi="ar-EG"/>
          <w14:ligatures w14:val="standardContextual"/>
        </w:rPr>
        <w:lastRenderedPageBreak/>
        <w:t xml:space="preserve">تطبيقات الذكاء الإصطناعي </w:t>
      </w:r>
      <w:r w:rsidRPr="0090781C">
        <w:rPr>
          <w:rFonts w:ascii="Simplified Arabic" w:eastAsia="Calibri" w:hAnsi="Simplified Arabic" w:cs="Simplified Arabic"/>
          <w:b/>
          <w:bCs/>
          <w:kern w:val="2"/>
          <w:sz w:val="32"/>
          <w:szCs w:val="32"/>
          <w:lang w:bidi="ar-EG"/>
          <w14:ligatures w14:val="standardContextual"/>
        </w:rPr>
        <w:t>:Al Applications</w:t>
      </w:r>
      <w:r w:rsidRPr="0090781C">
        <w:rPr>
          <w:rFonts w:ascii="Simplified Arabic" w:eastAsia="Calibri" w:hAnsi="Simplified Arabic" w:cs="Simplified Arabic"/>
          <w:b/>
          <w:bCs/>
          <w:kern w:val="2"/>
          <w:sz w:val="32"/>
          <w:szCs w:val="3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يوجد العديد من تطبيقات الذكاء الإصطناعي منها:</w:t>
      </w:r>
    </w:p>
    <w:p w14:paraId="1BD66370" w14:textId="77777777" w:rsidR="00E44722" w:rsidRPr="0090781C" w:rsidRDefault="00E44722" w:rsidP="00F84A11">
      <w:pPr>
        <w:pStyle w:val="ListParagraph"/>
        <w:numPr>
          <w:ilvl w:val="0"/>
          <w:numId w:val="16"/>
        </w:numPr>
        <w:tabs>
          <w:tab w:val="left" w:pos="2412"/>
        </w:tabs>
        <w:spacing w:before="120" w:after="120" w:line="240" w:lineRule="auto"/>
        <w:ind w:left="509" w:hanging="425"/>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الصناعة والتصنيع (الروبوتات والأتمتة):</w:t>
      </w:r>
      <w:r w:rsidRPr="0090781C">
        <w:rPr>
          <w:rFonts w:ascii="Simplified Arabic" w:eastAsia="Calibri" w:hAnsi="Simplified Arabic" w:cs="Simplified Arabic"/>
          <w:b/>
          <w:bCs/>
          <w:kern w:val="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 xml:space="preserve">الإنسان الآلي (الروبوت) هو جهاز ميكانيكي مبرمج؛ للعمل مستقلاً عن السيطرة البشرية، ومصمم لأداء الأعمال وإنجاز المهارات الحركية واللفظية التي يقوم بها الإنسان، فضلاً عن إستخداماته الأخرى المتعددة بالمفاعلات النووية، وتمديد الأسلاك، وإصلاح التمديدات السلكية التحت أرضية، وإكتشاف الألغام، وصناعة السيارات، وغيرها من المجالات الدقيقة. </w:t>
      </w:r>
    </w:p>
    <w:p w14:paraId="0AB17172" w14:textId="77777777" w:rsidR="00E44722" w:rsidRPr="0090781C" w:rsidRDefault="00E44722" w:rsidP="00F84A11">
      <w:pPr>
        <w:pStyle w:val="ListParagraph"/>
        <w:numPr>
          <w:ilvl w:val="0"/>
          <w:numId w:val="16"/>
        </w:numPr>
        <w:tabs>
          <w:tab w:val="left" w:pos="2412"/>
        </w:tabs>
        <w:spacing w:before="120" w:after="120" w:line="240" w:lineRule="auto"/>
        <w:ind w:left="509" w:hanging="425"/>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خدمة العملاء:</w:t>
      </w:r>
      <w:r w:rsidRPr="0090781C">
        <w:rPr>
          <w:rFonts w:ascii="Simplified Arabic" w:eastAsia="Calibri" w:hAnsi="Simplified Arabic" w:cs="Simplified Arabic"/>
          <w:kern w:val="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 xml:space="preserve">يساعد الذكاء الإصطناعي التوليدي فرق خدمة العملاء في الإستجابة بشكل أسرع وإنجاز المزيد من المهام بموارد أقل، وهو يشكل أداة قيمة لفرق خدمة العملاء، بدءًا من المساعدة في صياغة ردود مخصصة وفي الوقت المناسب لأسئلة العملاء، وحتى المساعدة في تقليل أوقات الإستجابة، وتخفيف الأعباء عن موظفي الدعم. </w:t>
      </w:r>
    </w:p>
    <w:p w14:paraId="5459C6E7" w14:textId="77777777" w:rsidR="00E44722" w:rsidRPr="0090781C" w:rsidRDefault="00E44722" w:rsidP="00F84A11">
      <w:pPr>
        <w:pStyle w:val="ListParagraph"/>
        <w:numPr>
          <w:ilvl w:val="0"/>
          <w:numId w:val="16"/>
        </w:numPr>
        <w:tabs>
          <w:tab w:val="left" w:pos="2412"/>
        </w:tabs>
        <w:spacing w:before="120" w:after="120" w:line="240" w:lineRule="auto"/>
        <w:ind w:left="509" w:hanging="425"/>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الرعاية الصحية:</w:t>
      </w:r>
      <w:r w:rsidRPr="0090781C">
        <w:rPr>
          <w:rFonts w:ascii="Simplified Arabic" w:eastAsia="Calibri" w:hAnsi="Simplified Arabic" w:cs="Simplified Arabic"/>
          <w:kern w:val="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تعد تطبيقات الذكاء الإصطناعي وسيلة مساعدة للخدمات الطبية وليست بديلة عنها، وتعمل تطبيقات الذكاء الإصطناعي المتعلقة بالصحة بشكل رئيسي على تحليل علاقة أساليب الوقاية أو العلاج مع النتائج التي يبديها المرضى، وتساعد برامج الذكاء الإصطناعي في عملية التشخيص، وتسهم في تحسين الخطط العلاجية، وتطوير الأدوية ومراقبة المريض ورعايته. (ماهر راشد، 2024، ص11)</w:t>
      </w:r>
    </w:p>
    <w:p w14:paraId="1330775E" w14:textId="77777777" w:rsidR="00E44722" w:rsidRPr="0090781C" w:rsidRDefault="00E44722" w:rsidP="00F84A11">
      <w:pPr>
        <w:pStyle w:val="ListParagraph"/>
        <w:numPr>
          <w:ilvl w:val="0"/>
          <w:numId w:val="16"/>
        </w:numPr>
        <w:tabs>
          <w:tab w:val="left" w:pos="2412"/>
        </w:tabs>
        <w:spacing w:before="120" w:after="120" w:line="240" w:lineRule="auto"/>
        <w:ind w:left="504" w:hanging="357"/>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القطاعات المصرفية:</w:t>
      </w:r>
      <w:r w:rsidRPr="0090781C">
        <w:rPr>
          <w:rFonts w:ascii="Simplified Arabic" w:eastAsia="Calibri" w:hAnsi="Simplified Arabic" w:cs="Simplified Arabic"/>
          <w:kern w:val="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ظهرت برامج الذكاء الإصطناعي التي تقوم على تقنيات حديثة متقدمة، إن تطبيق الذكاء الإصطناعي في مجالات عديدة من الخدمات المصرفية ساعد على تطوير أداء المصارف من خلال تحسين جودة الخدمة المصرفية، التحكم في التكاليف، تخفيف المخاطر، زيادة الإيرادات، ورفع مستوى المنافسة، وتبنت العديد من المصارف إستراتيجيات الذكاء الإصطناعي لإستخدامها وتوظيفها في مختلف الخدمات المصرفية؛ لتحقيق رضا العملاء وكسب المزيد منهم، ولقد حرصت العديد من البنوك على إستخدام قنوات مصرفية متنوعة منها: القنوات التقليدية، الصراف الآلي، الهاتف المتحرك، الشاشات الرقمية. (أحمد عبد الخالق، 2024، ص 137)</w:t>
      </w:r>
    </w:p>
    <w:p w14:paraId="456016C2" w14:textId="77777777" w:rsidR="00E44722" w:rsidRPr="0090781C" w:rsidRDefault="00E44722" w:rsidP="00932548">
      <w:pPr>
        <w:pStyle w:val="ListParagraph"/>
        <w:numPr>
          <w:ilvl w:val="0"/>
          <w:numId w:val="16"/>
        </w:numPr>
        <w:spacing w:before="120" w:after="120" w:line="240" w:lineRule="auto"/>
        <w:ind w:left="509" w:hanging="425"/>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التعليم والتعلم الذكي:</w:t>
      </w:r>
      <w:r w:rsidRPr="0090781C">
        <w:rPr>
          <w:rFonts w:ascii="Simplified Arabic" w:eastAsia="Calibri" w:hAnsi="Simplified Arabic" w:cs="Simplified Arabic"/>
          <w:kern w:val="2"/>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 xml:space="preserve">يمكن لتطبيقات الذكاء الإصطناعي أن تؤدى أدوارًا عديدة في العملية التعليمية، حيث يكون المتعلم فيها هو محور عملية التعلم، أما المعلم فهو المرشد والميسر والمساعد للطالب على التعلم الذاتي، وبصورة عامة تعمل تطبيقات الذكاء الإصطناعي على تزويد الطلاب بخبرة تعليمية جيدة، كما أنها تؤدى العديد من العمليات التي يؤديها المعلم مثل: مراقبة أداء المتعلمين، توضيح مواضع الضعف الموجودة لديهم، ومعالجتها.  (نشوى </w:t>
      </w:r>
      <w:r w:rsidR="00932548" w:rsidRPr="0090781C">
        <w:rPr>
          <w:rFonts w:ascii="Simplified Arabic" w:eastAsia="Calibri" w:hAnsi="Simplified Arabic" w:cs="Simplified Arabic"/>
          <w:kern w:val="2"/>
          <w:sz w:val="28"/>
          <w:szCs w:val="28"/>
          <w:rtl/>
          <w:lang w:bidi="ar-EG"/>
          <w14:ligatures w14:val="standardContextual"/>
        </w:rPr>
        <w:t>شحاته</w:t>
      </w:r>
      <w:r w:rsidRPr="0090781C">
        <w:rPr>
          <w:rFonts w:ascii="Simplified Arabic" w:eastAsia="Calibri" w:hAnsi="Simplified Arabic" w:cs="Simplified Arabic"/>
          <w:kern w:val="2"/>
          <w:sz w:val="28"/>
          <w:szCs w:val="28"/>
          <w:rtl/>
          <w:lang w:bidi="ar-EG"/>
          <w14:ligatures w14:val="standardContextual"/>
        </w:rPr>
        <w:t>، 2022، ص 208)</w:t>
      </w:r>
    </w:p>
    <w:p w14:paraId="1255E081" w14:textId="77777777" w:rsidR="00E44722" w:rsidRPr="0090781C" w:rsidRDefault="00E44722" w:rsidP="00F84A11">
      <w:pPr>
        <w:pStyle w:val="ListParagraph"/>
        <w:numPr>
          <w:ilvl w:val="0"/>
          <w:numId w:val="16"/>
        </w:numPr>
        <w:tabs>
          <w:tab w:val="left" w:pos="-341"/>
        </w:tabs>
        <w:spacing w:before="120" w:after="120" w:line="240" w:lineRule="auto"/>
        <w:ind w:left="504" w:hanging="420"/>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lastRenderedPageBreak/>
        <w:t xml:space="preserve">توليد ومعالجة الصور والأشكال: </w:t>
      </w:r>
      <w:r w:rsidRPr="0090781C">
        <w:rPr>
          <w:rFonts w:ascii="Simplified Arabic" w:eastAsia="Calibri" w:hAnsi="Simplified Arabic" w:cs="Simplified Arabic"/>
          <w:kern w:val="2"/>
          <w:sz w:val="28"/>
          <w:szCs w:val="28"/>
          <w:rtl/>
          <w:lang w:bidi="ar-EG"/>
          <w14:ligatures w14:val="standardContextual"/>
        </w:rPr>
        <w:t>توليد وتعديل الصور والفيديوهات بإستخدام خوارزميات الذكاء الإصطناعي، وإنتاج فن رقمي، تصميمات، وتأثيرات إبداعية</w:t>
      </w:r>
      <w:r w:rsidRPr="0090781C">
        <w:rPr>
          <w:rFonts w:ascii="Simplified Arabic" w:eastAsia="Calibri" w:hAnsi="Simplified Arabic" w:cs="Simplified Arabic"/>
          <w:kern w:val="2"/>
          <w:sz w:val="28"/>
          <w:szCs w:val="28"/>
          <w:lang w:bidi="ar-EG"/>
          <w14:ligatures w14:val="standardContextual"/>
        </w:rPr>
        <w:t>.</w:t>
      </w:r>
    </w:p>
    <w:p w14:paraId="0392680B" w14:textId="77777777" w:rsidR="00E44722" w:rsidRPr="0090781C" w:rsidRDefault="00E44722" w:rsidP="00F84A11">
      <w:pPr>
        <w:pStyle w:val="ListParagraph"/>
        <w:numPr>
          <w:ilvl w:val="0"/>
          <w:numId w:val="16"/>
        </w:numPr>
        <w:tabs>
          <w:tab w:val="left" w:pos="-341"/>
        </w:tabs>
        <w:spacing w:before="120" w:after="120" w:line="240" w:lineRule="auto"/>
        <w:ind w:left="504" w:hanging="420"/>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الألعاب الإلكترونية:</w:t>
      </w:r>
      <w:r w:rsidRPr="0090781C">
        <w:rPr>
          <w:rFonts w:ascii="Simplified Arabic" w:eastAsia="Calibri" w:hAnsi="Simplified Arabic" w:cs="Simplified Arabic"/>
          <w:kern w:val="2"/>
          <w:sz w:val="28"/>
          <w:szCs w:val="28"/>
          <w:rtl/>
          <w:lang w:bidi="ar-EG"/>
          <w14:ligatures w14:val="standardContextual"/>
        </w:rPr>
        <w:t xml:space="preserve"> التفاعل مع النظام المرئي، والتفاعل مع الكتابة اليدوية، والمواقع الإلكترونية. (سمية محمد، 2023، ص 457- 458)</w:t>
      </w:r>
    </w:p>
    <w:p w14:paraId="22AE23CC" w14:textId="77777777" w:rsidR="00E44722" w:rsidRPr="0090781C" w:rsidRDefault="00E44722" w:rsidP="00F84A11">
      <w:pPr>
        <w:pStyle w:val="ListParagraph"/>
        <w:numPr>
          <w:ilvl w:val="0"/>
          <w:numId w:val="16"/>
        </w:numPr>
        <w:tabs>
          <w:tab w:val="left" w:pos="-341"/>
        </w:tabs>
        <w:spacing w:before="120" w:after="120" w:line="240" w:lineRule="auto"/>
        <w:ind w:left="509"/>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أنظمة ذو إدراك بصري:</w:t>
      </w:r>
      <w:r w:rsidRPr="0090781C">
        <w:rPr>
          <w:rFonts w:ascii="Simplified Arabic" w:eastAsia="Calibri" w:hAnsi="Simplified Arabic" w:cs="Simplified Arabic"/>
          <w:kern w:val="2"/>
          <w:sz w:val="28"/>
          <w:szCs w:val="28"/>
          <w:rtl/>
          <w:lang w:bidi="ar-EG"/>
          <w14:ligatures w14:val="standardContextual"/>
        </w:rPr>
        <w:t xml:space="preserve"> برامج لها القدرة على تشخيص المرض من خلال تحليل السجلات والأشعة الطبية، الإستثمار في السوق المالي من خلال الأسهم، روبوتات للرعاية بكبار السن، روبوتات تستخدم في الجيش؛ لكشف الألغام، وقيادة الدبابات والطائرات ذاتية التوجيه، وغير ذلك. (ريهام عبد السلام، 2024، ص 389-390)</w:t>
      </w:r>
    </w:p>
    <w:p w14:paraId="7DE4A7A7" w14:textId="77777777" w:rsidR="00B05D6A" w:rsidRPr="0090781C" w:rsidRDefault="00B05D6A" w:rsidP="00B05D6A">
      <w:pPr>
        <w:pStyle w:val="ListParagraph"/>
        <w:tabs>
          <w:tab w:val="left" w:pos="-341"/>
        </w:tabs>
        <w:spacing w:before="240" w:after="120" w:line="240" w:lineRule="auto"/>
        <w:ind w:left="-57"/>
        <w:contextualSpacing w:val="0"/>
        <w:jc w:val="both"/>
        <w:rPr>
          <w:rFonts w:ascii="Simplified Arabic" w:eastAsia="Calibri" w:hAnsi="Simplified Arabic" w:cs="Simplified Arabic"/>
          <w:b/>
          <w:bCs/>
          <w:kern w:val="2"/>
          <w:sz w:val="28"/>
          <w:szCs w:val="28"/>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المحور الثالث: الطباعة الرقمية لأقمشة ملاءات الأسرة:</w:t>
      </w:r>
    </w:p>
    <w:p w14:paraId="4800ADAD" w14:textId="77777777" w:rsidR="00B05D6A" w:rsidRPr="0090781C" w:rsidRDefault="00B05D6A" w:rsidP="00B05D6A">
      <w:pPr>
        <w:spacing w:after="160" w:line="240" w:lineRule="auto"/>
        <w:ind w:firstLine="4"/>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       تُعد تكنولوجيا الطباعة الحديثة خصوصًا الطباعة الرقمية من الوسائل الهامة التي تُسهم في رفع مستوى جودة التصميم الطباعي؛ لما تتميز به من دقة متناهية في إخراج الخطوط والألوان والرسومات الخاصة بالتصاميم المطبوعة، بالإضافة إلى قدرتها على إبراز التأثيرات الإيحائية للأسطح والخامات، وإظهار الظلال اللونية المختلفة بشكل واضح وجذاب. (إيهاب أبو موسى، وآخرون، 2015، ص 391)</w:t>
      </w:r>
    </w:p>
    <w:p w14:paraId="5D139100" w14:textId="77777777" w:rsidR="00B05D6A" w:rsidRPr="0090781C" w:rsidRDefault="00B05D6A" w:rsidP="003F1B42">
      <w:pPr>
        <w:spacing w:after="160" w:line="240" w:lineRule="auto"/>
        <w:ind w:firstLine="4"/>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       تعتمد تقنية الطباعة الرقمية على نقل قطرات الحبر الملونة على القماش عبر إشارات كهربائية خاصة، فيمكن الحصول على طول نمط غير محدود وتركيبات ألوان غير محدودة، ومن خلال تقنية الطباعة الرقمية أصبح من الممكن إنتاج كميات غير محدودة من منتجات الأقمشة بسعر رخيص وبسرعة، كما يمكن نقل الصور والألوان والتصاميم إلى مواد مختلفة دون أي قيود.</w:t>
      </w:r>
      <w:r w:rsidRPr="0090781C">
        <w:rPr>
          <w:rFonts w:ascii="Simplified Arabic" w:eastAsia="Calibri" w:hAnsi="Simplified Arabic" w:cs="Simplified Arabic"/>
          <w:b/>
          <w:bCs/>
          <w:kern w:val="2"/>
          <w:sz w:val="28"/>
          <w:szCs w:val="28"/>
          <w:rtl/>
          <w14:ligatures w14:val="standardContextual"/>
        </w:rPr>
        <w:t xml:space="preserve"> </w:t>
      </w:r>
      <w:r w:rsidRPr="0090781C">
        <w:rPr>
          <w:rFonts w:ascii="Simplified Arabic" w:eastAsia="Calibri" w:hAnsi="Simplified Arabic" w:cs="Simplified Arabic"/>
          <w:kern w:val="2"/>
          <w:sz w:val="28"/>
          <w:szCs w:val="28"/>
          <w:rtl/>
          <w14:ligatures w14:val="standardContextual"/>
        </w:rPr>
        <w:t>(</w:t>
      </w:r>
      <w:r w:rsidR="003F1B42" w:rsidRPr="0090781C">
        <w:rPr>
          <w:rFonts w:ascii="Simplified Arabic" w:eastAsia="Calibri" w:hAnsi="Simplified Arabic" w:cs="Simplified Arabic"/>
          <w:kern w:val="2"/>
          <w:sz w:val="28"/>
          <w:szCs w:val="28"/>
          <w14:ligatures w14:val="standardContextual"/>
        </w:rPr>
        <w:t>Yilmaz, S., Cavus, G.</w:t>
      </w:r>
      <w:r w:rsidRPr="0090781C">
        <w:rPr>
          <w:rFonts w:ascii="Simplified Arabic" w:eastAsia="Calibri" w:hAnsi="Simplified Arabic" w:cs="Simplified Arabic"/>
          <w:kern w:val="2"/>
          <w:sz w:val="28"/>
          <w:szCs w:val="28"/>
          <w14:ligatures w14:val="standardContextual"/>
        </w:rPr>
        <w:t>, 2018, pp. 15</w:t>
      </w:r>
      <w:r w:rsidRPr="0090781C">
        <w:rPr>
          <w:rFonts w:ascii="Simplified Arabic" w:eastAsia="Calibri" w:hAnsi="Simplified Arabic" w:cs="Simplified Arabic"/>
          <w:kern w:val="2"/>
          <w:sz w:val="28"/>
          <w:szCs w:val="28"/>
          <w:rtl/>
          <w14:ligatures w14:val="standardContextual"/>
        </w:rPr>
        <w:t>)</w:t>
      </w:r>
    </w:p>
    <w:p w14:paraId="0D88CB7F" w14:textId="77777777" w:rsidR="00B05D6A" w:rsidRPr="0090781C" w:rsidRDefault="00B05D6A" w:rsidP="00B05D6A">
      <w:pPr>
        <w:spacing w:after="0" w:line="360" w:lineRule="auto"/>
        <w:jc w:val="both"/>
        <w:rPr>
          <w:rFonts w:ascii="Simplified Arabic" w:eastAsia="Calibri" w:hAnsi="Simplified Arabic" w:cs="Simplified Arabic"/>
          <w:b/>
          <w:bCs/>
          <w:kern w:val="2"/>
          <w:sz w:val="32"/>
          <w:szCs w:val="32"/>
          <w:rtl/>
          <w14:ligatures w14:val="standardContextual"/>
        </w:rPr>
      </w:pPr>
      <w:r w:rsidRPr="0090781C">
        <w:rPr>
          <w:rFonts w:ascii="Simplified Arabic" w:eastAsia="Calibri" w:hAnsi="Simplified Arabic" w:cs="Simplified Arabic"/>
          <w:b/>
          <w:bCs/>
          <w:kern w:val="2"/>
          <w:sz w:val="32"/>
          <w:szCs w:val="32"/>
          <w:rtl/>
          <w14:ligatures w14:val="standardContextual"/>
        </w:rPr>
        <w:t>مميزات الطباعة الرقمية:</w:t>
      </w:r>
    </w:p>
    <w:p w14:paraId="53F3724B" w14:textId="77777777" w:rsidR="00B05D6A" w:rsidRPr="0090781C" w:rsidRDefault="00B05D6A" w:rsidP="00F84A11">
      <w:pPr>
        <w:numPr>
          <w:ilvl w:val="0"/>
          <w:numId w:val="19"/>
        </w:numPr>
        <w:spacing w:after="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إمكانية طباعة أي عدد من النسخ فلا يوجد أي حد أدنى للطباعة.</w:t>
      </w:r>
    </w:p>
    <w:p w14:paraId="3D749910" w14:textId="77777777" w:rsidR="00B05D6A" w:rsidRPr="0090781C" w:rsidRDefault="00B05D6A" w:rsidP="00F84A11">
      <w:pPr>
        <w:numPr>
          <w:ilvl w:val="0"/>
          <w:numId w:val="19"/>
        </w:numPr>
        <w:spacing w:after="16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تتميز بألوان أكثر جاذبية.</w:t>
      </w:r>
    </w:p>
    <w:p w14:paraId="3D20D148" w14:textId="77777777" w:rsidR="00B05D6A" w:rsidRPr="0090781C" w:rsidRDefault="00B05D6A" w:rsidP="00F84A11">
      <w:pPr>
        <w:numPr>
          <w:ilvl w:val="0"/>
          <w:numId w:val="19"/>
        </w:numPr>
        <w:spacing w:after="16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14:ligatures w14:val="standardContextual"/>
        </w:rPr>
        <w:t xml:space="preserve"> </w:t>
      </w:r>
      <w:r w:rsidRPr="0090781C">
        <w:rPr>
          <w:rFonts w:ascii="Simplified Arabic" w:eastAsia="Calibri" w:hAnsi="Simplified Arabic" w:cs="Simplified Arabic"/>
          <w:kern w:val="2"/>
          <w:sz w:val="28"/>
          <w:szCs w:val="28"/>
          <w:rtl/>
          <w14:ligatures w14:val="standardContextual"/>
        </w:rPr>
        <w:t>تتميز بقلة مشاكلها التقنية.</w:t>
      </w:r>
    </w:p>
    <w:p w14:paraId="2F098229" w14:textId="77777777" w:rsidR="00B05D6A" w:rsidRPr="0090781C" w:rsidRDefault="00B05D6A" w:rsidP="00F84A11">
      <w:pPr>
        <w:numPr>
          <w:ilvl w:val="0"/>
          <w:numId w:val="19"/>
        </w:numPr>
        <w:spacing w:after="16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السرعة فى الطباعة فتوفر الوقت والجهد.</w:t>
      </w:r>
    </w:p>
    <w:p w14:paraId="1AD331EB" w14:textId="77777777" w:rsidR="00B05D6A" w:rsidRPr="0090781C" w:rsidRDefault="00B05D6A" w:rsidP="00F84A11">
      <w:pPr>
        <w:numPr>
          <w:ilvl w:val="0"/>
          <w:numId w:val="19"/>
        </w:numPr>
        <w:spacing w:after="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إمكانية الطباعة بمقاسات مختلفة.</w:t>
      </w:r>
      <w:r w:rsidRPr="0090781C">
        <w:rPr>
          <w:rFonts w:ascii="Simplified Arabic" w:eastAsia="Calibri" w:hAnsi="Simplified Arabic" w:cs="Simplified Arabic"/>
          <w:b/>
          <w:bCs/>
          <w:kern w:val="2"/>
          <w:sz w:val="28"/>
          <w:szCs w:val="28"/>
          <w:rtl/>
          <w14:ligatures w14:val="standardContextual"/>
        </w:rPr>
        <w:t xml:space="preserve"> </w:t>
      </w:r>
      <w:r w:rsidRPr="0090781C">
        <w:rPr>
          <w:rFonts w:ascii="Simplified Arabic" w:eastAsia="Calibri" w:hAnsi="Simplified Arabic" w:cs="Simplified Arabic"/>
          <w:kern w:val="2"/>
          <w:sz w:val="28"/>
          <w:szCs w:val="28"/>
          <w:rtl/>
          <w14:ligatures w14:val="standardContextual"/>
        </w:rPr>
        <w:t>(رشا حسني، وآخرون، 2020، ص 151</w:t>
      </w:r>
      <w:r w:rsidRPr="0090781C">
        <w:rPr>
          <w:rFonts w:ascii="Simplified Arabic" w:eastAsia="Calibri" w:hAnsi="Simplified Arabic" w:cs="Simplified Arabic"/>
          <w:b/>
          <w:bCs/>
          <w:kern w:val="2"/>
          <w:sz w:val="28"/>
          <w:szCs w:val="28"/>
          <w:rtl/>
          <w14:ligatures w14:val="standardContextual"/>
        </w:rPr>
        <w:t>)</w:t>
      </w:r>
    </w:p>
    <w:p w14:paraId="332EC1BD" w14:textId="77777777" w:rsidR="00B05D6A" w:rsidRPr="0090781C" w:rsidRDefault="00B05D6A" w:rsidP="00F84A11">
      <w:pPr>
        <w:numPr>
          <w:ilvl w:val="0"/>
          <w:numId w:val="19"/>
        </w:numPr>
        <w:spacing w:after="16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الإستغناء عن مراحل التجهيز المطلوبة في الطباعة التقليدية</w:t>
      </w:r>
      <w:r w:rsidRPr="0090781C">
        <w:rPr>
          <w:rFonts w:ascii="Simplified Arabic" w:eastAsia="Calibri" w:hAnsi="Simplified Arabic" w:cs="Simplified Arabic"/>
          <w:kern w:val="2"/>
          <w:sz w:val="28"/>
          <w:szCs w:val="28"/>
          <w14:ligatures w14:val="standardContextual"/>
        </w:rPr>
        <w:t>.</w:t>
      </w:r>
    </w:p>
    <w:p w14:paraId="23CB406F" w14:textId="77777777" w:rsidR="00B05D6A" w:rsidRPr="0090781C" w:rsidRDefault="00B05D6A" w:rsidP="00F84A11">
      <w:pPr>
        <w:numPr>
          <w:ilvl w:val="0"/>
          <w:numId w:val="19"/>
        </w:numPr>
        <w:spacing w:after="16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إختصار الوقت والجهد ودقة التنفيذ وسرعة الإنجاز بنتائج إيجابية</w:t>
      </w:r>
      <w:r w:rsidRPr="0090781C">
        <w:rPr>
          <w:rFonts w:ascii="Simplified Arabic" w:eastAsia="Calibri" w:hAnsi="Simplified Arabic" w:cs="Simplified Arabic"/>
          <w:kern w:val="2"/>
          <w:sz w:val="28"/>
          <w:szCs w:val="28"/>
          <w14:ligatures w14:val="standardContextual"/>
        </w:rPr>
        <w:t>.</w:t>
      </w:r>
    </w:p>
    <w:p w14:paraId="4773B4D2" w14:textId="77777777" w:rsidR="00B05D6A" w:rsidRPr="0090781C" w:rsidRDefault="00B05D6A" w:rsidP="00F84A11">
      <w:pPr>
        <w:numPr>
          <w:ilvl w:val="0"/>
          <w:numId w:val="19"/>
        </w:numPr>
        <w:spacing w:after="160" w:line="240" w:lineRule="auto"/>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إمكانية تعديل وتغيير العناصر أو المعلومات بعد الطباعة وتحديثها</w:t>
      </w:r>
      <w:r w:rsidRPr="0090781C">
        <w:rPr>
          <w:rFonts w:ascii="Simplified Arabic" w:eastAsia="Calibri" w:hAnsi="Simplified Arabic" w:cs="Simplified Arabic"/>
          <w:kern w:val="2"/>
          <w:sz w:val="28"/>
          <w:szCs w:val="28"/>
          <w14:ligatures w14:val="standardContextual"/>
        </w:rPr>
        <w:t>.</w:t>
      </w:r>
    </w:p>
    <w:p w14:paraId="3CECB59B" w14:textId="77777777" w:rsidR="00B05D6A" w:rsidRPr="0090781C" w:rsidRDefault="00B05D6A" w:rsidP="00F84A11">
      <w:pPr>
        <w:numPr>
          <w:ilvl w:val="0"/>
          <w:numId w:val="19"/>
        </w:numPr>
        <w:spacing w:after="160" w:line="240" w:lineRule="auto"/>
        <w:ind w:left="713"/>
        <w:contextualSpacing/>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تقدم وتعدد وسائط التخزين الرقمية</w:t>
      </w:r>
      <w:r w:rsidRPr="0090781C">
        <w:rPr>
          <w:rFonts w:ascii="Simplified Arabic" w:eastAsia="Calibri" w:hAnsi="Simplified Arabic" w:cs="Simplified Arabic"/>
          <w:kern w:val="2"/>
          <w:sz w:val="28"/>
          <w:szCs w:val="28"/>
          <w14:ligatures w14:val="standardContextual"/>
        </w:rPr>
        <w:t>.</w:t>
      </w:r>
    </w:p>
    <w:p w14:paraId="5FFFC290" w14:textId="77777777" w:rsidR="00B05D6A" w:rsidRPr="0090781C" w:rsidRDefault="00B05D6A" w:rsidP="00F84A11">
      <w:pPr>
        <w:numPr>
          <w:ilvl w:val="0"/>
          <w:numId w:val="19"/>
        </w:numPr>
        <w:spacing w:after="120" w:line="240" w:lineRule="auto"/>
        <w:ind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lastRenderedPageBreak/>
        <w:t xml:space="preserve">المشاكل التقنية أقل من الطباعة التقليدية. </w:t>
      </w:r>
    </w:p>
    <w:p w14:paraId="71D8048C"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11. الطباعة الرقمية واحدة من أهم الإختراعات التي وفرت الكثير للمجتمعات؛ حيث إستطاع الفنان مع التطور الهائل للتقنيات الحديثة والخامات المتطورة التي أنتجت لتساعد الفنان على الإبداع والتحول في المعامل والأماكن المخصصة للطباعة حتى تكون مناسبة لإستخدام التقنيات الحديثة صديقة البيئة والغير ضارة بالفنان</w:t>
      </w:r>
      <w:r w:rsidRPr="0090781C">
        <w:rPr>
          <w:rFonts w:ascii="Simplified Arabic" w:eastAsia="Calibri" w:hAnsi="Simplified Arabic" w:cs="Simplified Arabic"/>
          <w:kern w:val="2"/>
          <w:sz w:val="28"/>
          <w:szCs w:val="28"/>
          <w14:ligatures w14:val="standardContextual"/>
        </w:rPr>
        <w:t>.</w:t>
      </w:r>
      <w:r w:rsidRPr="0090781C">
        <w:rPr>
          <w:rFonts w:ascii="Simplified Arabic" w:eastAsia="Calibri" w:hAnsi="Simplified Arabic" w:cs="Simplified Arabic"/>
          <w:kern w:val="2"/>
          <w:sz w:val="28"/>
          <w:szCs w:val="28"/>
          <w:rtl/>
          <w14:ligatures w14:val="standardContextual"/>
        </w:rPr>
        <w:t xml:space="preserve"> (مريم العمري، 2019، ص 4)</w:t>
      </w:r>
    </w:p>
    <w:p w14:paraId="073360D4"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12. طريقة تكنولوجية تواكب العصر بإستخدام الكمبيوتر.</w:t>
      </w:r>
    </w:p>
    <w:p w14:paraId="59166321"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13. طباعة لونية متميزة نظراً لتعدد الدرجات اللونية اللانهائية في الطابعة</w:t>
      </w:r>
      <w:r w:rsidRPr="0090781C">
        <w:rPr>
          <w:rFonts w:ascii="Simplified Arabic" w:eastAsia="Calibri" w:hAnsi="Simplified Arabic" w:cs="Simplified Arabic"/>
          <w:kern w:val="2"/>
          <w:sz w:val="28"/>
          <w:szCs w:val="28"/>
          <w14:ligatures w14:val="standardContextual"/>
        </w:rPr>
        <w:t>.</w:t>
      </w:r>
    </w:p>
    <w:p w14:paraId="4AE5D915"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14.  تفوق الطباعة اليدوية في توفير الوقت والجهد</w:t>
      </w:r>
      <w:r w:rsidRPr="0090781C">
        <w:rPr>
          <w:rFonts w:ascii="Simplified Arabic" w:eastAsia="Calibri" w:hAnsi="Simplified Arabic" w:cs="Simplified Arabic"/>
          <w:kern w:val="2"/>
          <w:sz w:val="28"/>
          <w:szCs w:val="28"/>
          <w14:ligatures w14:val="standardContextual"/>
        </w:rPr>
        <w:t>.</w:t>
      </w:r>
    </w:p>
    <w:p w14:paraId="6EC5CA46"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 xml:space="preserve">15. تختصر عمليات التجهيز المختلفة للأسطح. </w:t>
      </w:r>
    </w:p>
    <w:p w14:paraId="34EDE2DB"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16. طباعة جميع التفاصيل الدقيقة التي تصل إلى جزء من المليمتر بوضوح ودقة وفي خطوة واحدة</w:t>
      </w:r>
      <w:r w:rsidRPr="0090781C">
        <w:rPr>
          <w:rFonts w:ascii="Simplified Arabic" w:eastAsia="Calibri" w:hAnsi="Simplified Arabic" w:cs="Simplified Arabic"/>
          <w:kern w:val="2"/>
          <w:sz w:val="28"/>
          <w:szCs w:val="28"/>
          <w14:ligatures w14:val="standardContextual"/>
        </w:rPr>
        <w:t>.</w:t>
      </w:r>
    </w:p>
    <w:p w14:paraId="2524B61D" w14:textId="77777777" w:rsidR="00B05D6A" w:rsidRPr="0090781C" w:rsidRDefault="00B05D6A" w:rsidP="00B05D6A">
      <w:pPr>
        <w:spacing w:after="120" w:line="240" w:lineRule="auto"/>
        <w:ind w:left="720" w:hanging="432"/>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17. القدرة على التصميم بإستخدام برامج الحاسب الآلي، وتحقيق التدرج اللوني، التكبير والتصغير، الحذف  والإضافة، التراكب والتداخل والشفافية، والتحكم في الملامس والظل والنور.</w:t>
      </w:r>
    </w:p>
    <w:p w14:paraId="0C6B461D" w14:textId="77777777" w:rsidR="00B05D6A" w:rsidRPr="0090781C" w:rsidRDefault="00B05D6A" w:rsidP="00B05D6A">
      <w:pPr>
        <w:spacing w:after="120" w:line="240" w:lineRule="auto"/>
        <w:ind w:left="720" w:hanging="431"/>
        <w:jc w:val="both"/>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18. إمكانية رؤية التصميم عن طريق الحاسب الآلي قبل طباعته. (عطاء سليمان، وآخرون، 2018، ص 316)</w:t>
      </w:r>
    </w:p>
    <w:p w14:paraId="21344B86" w14:textId="77777777" w:rsidR="00B05D6A" w:rsidRPr="0090781C" w:rsidRDefault="00B05D6A" w:rsidP="00B05D6A">
      <w:pPr>
        <w:spacing w:after="160" w:line="240" w:lineRule="auto"/>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مراحل إعداد التصميم على الحاسب الآلي للطباعة الرقمية:</w:t>
      </w:r>
    </w:p>
    <w:p w14:paraId="6E420FB2" w14:textId="77777777" w:rsidR="00B05D6A" w:rsidRPr="0090781C" w:rsidRDefault="00B05D6A" w:rsidP="00F84A11">
      <w:pPr>
        <w:numPr>
          <w:ilvl w:val="1"/>
          <w:numId w:val="20"/>
        </w:numPr>
        <w:spacing w:after="160" w:line="240" w:lineRule="auto"/>
        <w:ind w:left="571"/>
        <w:contextualSpacing/>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معرفة نماذج الألوان، وتحويلها إلى النموذج اللوني الذي يناسب الطابعة.</w:t>
      </w:r>
    </w:p>
    <w:p w14:paraId="77610C75" w14:textId="77777777" w:rsidR="00B05D6A" w:rsidRPr="0090781C" w:rsidRDefault="00B05D6A" w:rsidP="00F84A11">
      <w:pPr>
        <w:numPr>
          <w:ilvl w:val="1"/>
          <w:numId w:val="20"/>
        </w:numPr>
        <w:spacing w:after="160" w:line="240" w:lineRule="auto"/>
        <w:ind w:left="571"/>
        <w:contextualSpacing/>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معرفة أنواع الملفات التي تتوافق مع البرنامج المختار لعمل التصميم</w:t>
      </w:r>
      <w:r w:rsidRPr="0090781C">
        <w:rPr>
          <w:rFonts w:ascii="Simplified Arabic" w:eastAsia="Calibri" w:hAnsi="Simplified Arabic" w:cs="Simplified Arabic"/>
          <w:kern w:val="2"/>
          <w:sz w:val="28"/>
          <w:szCs w:val="28"/>
          <w14:ligatures w14:val="standardContextual"/>
        </w:rPr>
        <w:t>.</w:t>
      </w:r>
    </w:p>
    <w:p w14:paraId="6127DAD0" w14:textId="77777777" w:rsidR="00B05D6A" w:rsidRPr="0090781C" w:rsidRDefault="00B05D6A" w:rsidP="00F62AA8">
      <w:pPr>
        <w:numPr>
          <w:ilvl w:val="1"/>
          <w:numId w:val="20"/>
        </w:numPr>
        <w:spacing w:after="160" w:line="240" w:lineRule="auto"/>
        <w:ind w:left="567" w:hanging="357"/>
        <w:rPr>
          <w:rFonts w:ascii="Simplified Arabic" w:eastAsia="Calibri" w:hAnsi="Simplified Arabic" w:cs="Simplified Arabic"/>
          <w:kern w:val="2"/>
          <w:sz w:val="28"/>
          <w:szCs w:val="28"/>
          <w:rtl/>
          <w14:ligatures w14:val="standardContextual"/>
        </w:rPr>
      </w:pPr>
      <w:r w:rsidRPr="0090781C">
        <w:rPr>
          <w:rFonts w:ascii="Simplified Arabic" w:eastAsia="Calibri" w:hAnsi="Simplified Arabic" w:cs="Simplified Arabic"/>
          <w:kern w:val="2"/>
          <w:sz w:val="28"/>
          <w:szCs w:val="28"/>
          <w:rtl/>
          <w14:ligatures w14:val="standardContextual"/>
        </w:rPr>
        <w:t>إستخدام الماسح الضوئي بطريقة صحيحة للصورة المراد طباعتها أو المراد إدخالها على التصميم المنفذ. (آمال الغماس، 20</w:t>
      </w:r>
      <w:r w:rsidR="00F62AA8" w:rsidRPr="0090781C">
        <w:rPr>
          <w:rFonts w:ascii="Simplified Arabic" w:eastAsia="Calibri" w:hAnsi="Simplified Arabic" w:cs="Simplified Arabic"/>
          <w:kern w:val="2"/>
          <w:sz w:val="28"/>
          <w:szCs w:val="28"/>
          <w:rtl/>
          <w14:ligatures w14:val="standardContextual"/>
        </w:rPr>
        <w:t>22</w:t>
      </w:r>
      <w:r w:rsidRPr="0090781C">
        <w:rPr>
          <w:rFonts w:ascii="Simplified Arabic" w:eastAsia="Calibri" w:hAnsi="Simplified Arabic" w:cs="Simplified Arabic"/>
          <w:kern w:val="2"/>
          <w:sz w:val="28"/>
          <w:szCs w:val="28"/>
          <w:rtl/>
          <w14:ligatures w14:val="standardContextual"/>
        </w:rPr>
        <w:t>، ص 176)</w:t>
      </w:r>
    </w:p>
    <w:p w14:paraId="558921E2" w14:textId="77777777" w:rsidR="00B05D6A" w:rsidRPr="0090781C" w:rsidRDefault="002B4059" w:rsidP="002B4059">
      <w:pPr>
        <w:spacing w:after="120" w:line="240" w:lineRule="auto"/>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الإجراءات التطبيقية:</w:t>
      </w:r>
    </w:p>
    <w:p w14:paraId="08E5BAA4" w14:textId="77777777" w:rsidR="002B4059" w:rsidRPr="0090781C" w:rsidRDefault="002B4059" w:rsidP="002B4059">
      <w:pPr>
        <w:spacing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أولاً: تحديد مصدر الإستلهام لتصميمات</w:t>
      </w:r>
      <w:r w:rsidRPr="0090781C">
        <w:rPr>
          <w:rFonts w:ascii="Simplified Arabic" w:eastAsia="Calibri" w:hAnsi="Simplified Arabic" w:cs="Simplified Arabic"/>
          <w:kern w:val="2"/>
          <w:sz w:val="28"/>
          <w:szCs w:val="28"/>
          <w:rtl/>
          <w14:ligatures w14:val="standardContextual"/>
        </w:rPr>
        <w:t xml:space="preserve"> </w:t>
      </w:r>
      <w:r w:rsidRPr="0090781C">
        <w:rPr>
          <w:rFonts w:ascii="Simplified Arabic" w:eastAsia="Calibri" w:hAnsi="Simplified Arabic" w:cs="Simplified Arabic"/>
          <w:b/>
          <w:bCs/>
          <w:kern w:val="2"/>
          <w:sz w:val="28"/>
          <w:szCs w:val="28"/>
          <w:rtl/>
          <w:lang w:bidi="ar-EG"/>
          <w14:ligatures w14:val="standardContextual"/>
        </w:rPr>
        <w:t xml:space="preserve">المفروشات (ملاءات الأسرة): </w:t>
      </w:r>
    </w:p>
    <w:p w14:paraId="7035C964" w14:textId="77777777" w:rsidR="002B4059" w:rsidRPr="0090781C" w:rsidRDefault="002B4059" w:rsidP="00BD4593">
      <w:pPr>
        <w:spacing w:after="160" w:line="240" w:lineRule="auto"/>
        <w:ind w:firstLine="72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تم تحديد مصدر الإستلهام لتصميمات المفروشات (ملاءات الأسرة) وهو فن الماندالا  الهندي؛ حيث يخلق هوية تصميمية مميزة، فإستخدام فن الماندالا يمنح قطعة المفروشات (ملاءات الأسرة) طابعًا مميزًا تجعلها تتجاوز التصاميم التقليدية؛ مما يجذب المستهلك الباحث عن الأصالة والذوق الخاص، كما يتميز بأنه ذو جذب بصري للديكور الداخلي؛ بفضل التناسق والتناظر اللوني/الخطّي، ومن خلاله تصبح المفروشات عنصر تركيز</w:t>
      </w:r>
      <w:r w:rsidRPr="0090781C">
        <w:rPr>
          <w:rFonts w:ascii="Simplified Arabic" w:eastAsia="Calibri" w:hAnsi="Simplified Arabic" w:cs="Simplified Arabic"/>
          <w:kern w:val="2"/>
          <w:sz w:val="28"/>
          <w:szCs w:val="28"/>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 xml:space="preserve">في غرفة النوم، كما يتميز بدمج الجمال مع الراحة النفسية؛ فرؤية فن الماندالا يُساعد على التهدئة، التركيز، والتأمل الداخلي؛ مما ينقل إحساسًا بالراحة النفسية إلى من يستخدم </w:t>
      </w:r>
      <w:r w:rsidRPr="0090781C">
        <w:rPr>
          <w:rFonts w:ascii="Simplified Arabic" w:eastAsia="Calibri" w:hAnsi="Simplified Arabic" w:cs="Simplified Arabic"/>
          <w:kern w:val="2"/>
          <w:sz w:val="28"/>
          <w:szCs w:val="28"/>
          <w:rtl/>
          <w:lang w:bidi="ar-EG"/>
          <w14:ligatures w14:val="standardContextual"/>
        </w:rPr>
        <w:lastRenderedPageBreak/>
        <w:t xml:space="preserve">المفروشات، كما يمكنا من الإبتكار والتجديد؛ ففن الماندالا مرن وقابل للتكييف عبر وسائل الطباعة والتصميم المختلفة، ويمكن إستخدامه لإنتاج تشكيلات متنوعة من التصميمات تجمع بين التراث والحداثة، ما يناسب إهتمامات مستهلكي اليوم الباحثين عن التنوع والأصالة والتجديد.  </w:t>
      </w:r>
    </w:p>
    <w:p w14:paraId="5A7BFAC9" w14:textId="77777777" w:rsidR="002B4059" w:rsidRPr="0090781C" w:rsidRDefault="002B4059" w:rsidP="002B4059">
      <w:pPr>
        <w:spacing w:after="160" w:line="240" w:lineRule="auto"/>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ثانياً: تحديد نوع الطباعة المناسبة لطباعة التصميمات الرقمية على أقمشة المفروشات (ملاءات الأسرة):</w:t>
      </w:r>
    </w:p>
    <w:p w14:paraId="6150DBCA" w14:textId="77777777" w:rsidR="002B4059" w:rsidRPr="0090781C" w:rsidRDefault="002B4059" w:rsidP="002B4059">
      <w:pPr>
        <w:spacing w:after="160" w:line="240" w:lineRule="auto"/>
        <w:ind w:firstLine="72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تم إختيار الطباعة الرقمية لطباعة تصميمات أقمشة المفروشات (ملاءات الأسرة) المستلهمة من فن الماندالا الهندي، بعد مراجعة الدراسات والبحوث والأدبيات السابقة والإطلاع عليها؛ نظراً لأن الطباعة الرقمية </w:t>
      </w:r>
      <w:r w:rsidRPr="0090781C">
        <w:rPr>
          <w:rFonts w:ascii="Simplified Arabic" w:eastAsia="Calibri" w:hAnsi="Simplified Arabic" w:cs="Simplified Arabic"/>
          <w:kern w:val="2"/>
          <w:sz w:val="28"/>
          <w:szCs w:val="28"/>
          <w:rtl/>
          <w14:ligatures w14:val="standardContextual"/>
        </w:rPr>
        <w:t>من التقنيات الحديثة للعصر الحالي، وتتميز بألوانها الجذابة، وقلة مشاكلها التقنية، وسرعتها فى الطباعة؛ مما يوفر الوقت والجهد، كما يمكن رؤية التصميم عن طريق الحاسب الآلي قبل طباعته، ويمكن طباعة أي عدد من الأمتار، ولا تحتاج إلى مراحل التجهيز المطلوبة في الطباعة التقليدية، كما تتميز بطباعة جميع التفاصيل الدقيقة للتصميم.</w:t>
      </w:r>
    </w:p>
    <w:p w14:paraId="6455BAE5" w14:textId="77777777" w:rsidR="002B4059" w:rsidRPr="0090781C" w:rsidRDefault="002B4059" w:rsidP="002B4059">
      <w:pPr>
        <w:spacing w:after="160" w:line="240" w:lineRule="auto"/>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ثالثاً: تحديد نوع خامة أقمشة المفروشات (ملاءات الأسرة) لطباعة التصميمات المستلهمة عليها بالطباعة الرقمية:</w:t>
      </w:r>
    </w:p>
    <w:p w14:paraId="47EFDFCC" w14:textId="77777777" w:rsidR="002B4059" w:rsidRPr="0090781C" w:rsidRDefault="002B4059" w:rsidP="002B4059">
      <w:pPr>
        <w:spacing w:after="160" w:line="240" w:lineRule="auto"/>
        <w:jc w:val="both"/>
        <w:rPr>
          <w:rFonts w:ascii="Simplified Arabic" w:eastAsia="Calibri" w:hAnsi="Simplified Arabic" w:cs="Simplified Arabic"/>
          <w:kern w:val="2"/>
          <w:sz w:val="32"/>
          <w:szCs w:val="32"/>
          <w:rtl/>
          <w:lang w:bidi="ar-EG"/>
          <w14:ligatures w14:val="standardContextual"/>
        </w:rPr>
      </w:pPr>
      <w:r w:rsidRPr="0090781C">
        <w:rPr>
          <w:rFonts w:ascii="Simplified Arabic" w:eastAsia="Calibri" w:hAnsi="Simplified Arabic" w:cs="Simplified Arabic"/>
          <w:kern w:val="2"/>
          <w:sz w:val="32"/>
          <w:szCs w:val="32"/>
          <w:rtl/>
          <w:lang w:bidi="ar-EG"/>
          <w14:ligatures w14:val="standardContextual"/>
        </w:rPr>
        <w:t xml:space="preserve">       تم إختيار القماش المخلوط (35% قطن/ 65% بوليستر)؛ لأنه من أكثر الخيارات العملية لملاءات الأسرة خاصةً عند إستخدام الطباعة الرقمية؛ لأنه يجمع بين خصائص الألياف الطبيعية والصناعية في توازن مفيد، مثل التوازن بين الراحة (ملمس ناعم وتهوية جيدة) وقوة الأداء (التحمل والمتانة)، والمتانة الأعلى ومقاومة التجاعيد، سهولة العناية، قلة الإنكماش، ثبات اللون ووضوح الطباعة؛ إذ تستقبل الأقمشة المخلوطة الأحبار بشكل متجانس؛ مما يسمح بإبراز التفاصيل بدقة عالية، ومن الناحية الاقتصادية يُعد القماش القطني المخلوط خيارًا أقل تكلفة من القطن بنسبة 100%، مع الحفاظ على مستوى جيد من الجودة، كما أنه إقتصادي من حيث التكلفة مقابل الأداء؛ وبفضل هذه الخصائص يُعتبر القطن المخلوط قماش مناسب للعديد من تقنيات الطباعة خاصةً الطباعة الرقمية.</w:t>
      </w:r>
    </w:p>
    <w:p w14:paraId="6036CD6C" w14:textId="404132CF" w:rsidR="002B4059" w:rsidRPr="0090781C" w:rsidRDefault="002B4059" w:rsidP="00747A53">
      <w:pPr>
        <w:spacing w:after="160" w:line="240" w:lineRule="auto"/>
        <w:jc w:val="both"/>
        <w:rPr>
          <w:rFonts w:ascii="Simplified Arabic" w:eastAsia="Calibri" w:hAnsi="Simplified Arabic" w:cs="Simplified Arabic"/>
          <w:b/>
          <w:bCs/>
          <w:kern w:val="2"/>
          <w:sz w:val="28"/>
          <w:szCs w:val="28"/>
          <w:rtl/>
          <w:lang w:bidi="ar-EG"/>
          <w14:ligatures w14:val="standardContextual"/>
        </w:rPr>
      </w:pPr>
      <w:r w:rsidRPr="0090781C">
        <w:rPr>
          <w:rFonts w:ascii="Simplified Arabic" w:eastAsia="Calibri" w:hAnsi="Simplified Arabic" w:cs="Simplified Arabic"/>
          <w:b/>
          <w:bCs/>
          <w:kern w:val="2"/>
          <w:sz w:val="28"/>
          <w:szCs w:val="28"/>
          <w:rtl/>
          <w:lang w:bidi="ar-EG"/>
          <w14:ligatures w14:val="standardContextual"/>
        </w:rPr>
        <w:t>رابعاً: تحديد تطبيقات الذكاء الإصطناعي المناسبة لتوليد التصميميات الزخرفية المستلهمة من فن الماندالا، والمناسبة لتنفيذ تصميمات ملاءات الأسرة بإستخدام هذه التصميمات الزخرفية:</w:t>
      </w:r>
    </w:p>
    <w:p w14:paraId="31738AD7" w14:textId="77777777" w:rsidR="002B4059" w:rsidRPr="0090781C" w:rsidRDefault="002B4059" w:rsidP="002B4059">
      <w:pPr>
        <w:spacing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يتيح تطبيق الذكاء الإصطناعي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بأداتيه (</w:t>
      </w:r>
      <w:r w:rsidRPr="0090781C">
        <w:rPr>
          <w:rFonts w:ascii="Simplified Arabic" w:eastAsia="Calibri" w:hAnsi="Simplified Arabic" w:cs="Simplified Arabic"/>
          <w:kern w:val="2"/>
          <w:sz w:val="28"/>
          <w:szCs w:val="28"/>
          <w:lang w:bidi="ar-EG"/>
          <w14:ligatures w14:val="standardContextual"/>
        </w:rPr>
        <w:t>Image Prompt</w:t>
      </w:r>
      <w:r w:rsidRPr="0090781C">
        <w:rPr>
          <w:rFonts w:ascii="Simplified Arabic" w:eastAsia="Calibri" w:hAnsi="Simplified Arabic" w:cs="Simplified Arabic"/>
          <w:kern w:val="2"/>
          <w:sz w:val="28"/>
          <w:szCs w:val="28"/>
          <w:rtl/>
          <w:lang w:bidi="ar-EG"/>
          <w14:ligatures w14:val="standardContextual"/>
        </w:rPr>
        <w:t>) و (</w:t>
      </w:r>
      <w:r w:rsidRPr="0090781C">
        <w:rPr>
          <w:rFonts w:ascii="Simplified Arabic" w:eastAsia="Calibri" w:hAnsi="Simplified Arabic" w:cs="Simplified Arabic"/>
          <w:kern w:val="2"/>
          <w:sz w:val="28"/>
          <w:szCs w:val="28"/>
          <w:lang w:bidi="ar-EG"/>
          <w14:ligatures w14:val="standardContextual"/>
        </w:rPr>
        <w:t>Image to image</w:t>
      </w:r>
      <w:r w:rsidRPr="0090781C">
        <w:rPr>
          <w:rFonts w:ascii="Simplified Arabic" w:eastAsia="Calibri" w:hAnsi="Simplified Arabic" w:cs="Simplified Arabic"/>
          <w:kern w:val="2"/>
          <w:sz w:val="28"/>
          <w:szCs w:val="28"/>
          <w:rtl/>
          <w:lang w:bidi="ar-EG"/>
          <w14:ligatures w14:val="standardContextual"/>
        </w:rPr>
        <w:t xml:space="preserve">) توليد تصميمات زخرفية مستلهمة من فن الماندالا؛ حيث أنه يقوم بالدراسة التحليلية الفنية لمصدر الإستلهام (فن الماندالا) الذي تم إختياره من قبل المستخدم (الباحثين)، بعدها يقوم التطبيق بتوليد عدد من </w:t>
      </w:r>
      <w:r w:rsidRPr="0090781C">
        <w:rPr>
          <w:rFonts w:ascii="Simplified Arabic" w:eastAsia="Calibri" w:hAnsi="Simplified Arabic" w:cs="Simplified Arabic"/>
          <w:kern w:val="2"/>
          <w:sz w:val="28"/>
          <w:szCs w:val="28"/>
          <w:rtl/>
          <w:lang w:bidi="ar-EG"/>
          <w14:ligatures w14:val="standardContextual"/>
        </w:rPr>
        <w:lastRenderedPageBreak/>
        <w:t>تصميمات زخرفية مستلهمة من فن الماندالا، وهذه التصميمات تكون مختلفة الأفكار، وتتوقف هذه التصميمات على ما تم إدراجه:</w:t>
      </w:r>
    </w:p>
    <w:p w14:paraId="38A23572" w14:textId="77777777" w:rsidR="002B4059" w:rsidRPr="0090781C" w:rsidRDefault="002B4059" w:rsidP="00F84A11">
      <w:pPr>
        <w:numPr>
          <w:ilvl w:val="0"/>
          <w:numId w:val="25"/>
        </w:numPr>
        <w:spacing w:after="160" w:line="240" w:lineRule="auto"/>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من نص (</w:t>
      </w:r>
      <w:r w:rsidRPr="0090781C">
        <w:rPr>
          <w:rFonts w:ascii="Simplified Arabic" w:eastAsia="Calibri" w:hAnsi="Simplified Arabic" w:cs="Simplified Arabic"/>
          <w:kern w:val="2"/>
          <w:sz w:val="28"/>
          <w:szCs w:val="28"/>
          <w:lang w:bidi="ar-EG"/>
          <w14:ligatures w14:val="standardContextual"/>
        </w:rPr>
        <w:t>Text</w:t>
      </w:r>
      <w:r w:rsidRPr="0090781C">
        <w:rPr>
          <w:rFonts w:ascii="Simplified Arabic" w:eastAsia="Calibri" w:hAnsi="Simplified Arabic" w:cs="Simplified Arabic"/>
          <w:kern w:val="2"/>
          <w:sz w:val="28"/>
          <w:szCs w:val="28"/>
          <w:rtl/>
          <w:lang w:bidi="ar-EG"/>
          <w14:ligatures w14:val="standardContextual"/>
        </w:rPr>
        <w:t>) من قبل المستخدم في أداة (</w:t>
      </w:r>
      <w:r w:rsidRPr="0090781C">
        <w:rPr>
          <w:rFonts w:ascii="Simplified Arabic" w:eastAsia="Calibri" w:hAnsi="Simplified Arabic" w:cs="Simplified Arabic"/>
          <w:kern w:val="2"/>
          <w:sz w:val="28"/>
          <w:szCs w:val="28"/>
          <w:lang w:bidi="ar-EG"/>
          <w14:ligatures w14:val="standardContextual"/>
        </w:rPr>
        <w:t>Image Prompt</w:t>
      </w:r>
      <w:r w:rsidRPr="0090781C">
        <w:rPr>
          <w:rFonts w:ascii="Simplified Arabic" w:eastAsia="Calibri" w:hAnsi="Simplified Arabic" w:cs="Simplified Arabic"/>
          <w:kern w:val="2"/>
          <w:sz w:val="28"/>
          <w:szCs w:val="28"/>
          <w:rtl/>
          <w:lang w:bidi="ar-EG"/>
          <w14:ligatures w14:val="standardContextual"/>
        </w:rPr>
        <w:t>) يتضمن وصف التصميم الزخرفي المطلوب تصميمه من حيث الألوان، الطول، والزخرفة التي يتضمنها التصميم، وغيرها من مفردات مكونة للتصميمات الزخرفية المستلهمة من فن الماندالا)، ويفضل كتابة النص باللغة الإنجليزية؛ للحصول على أفضل نتائج للتصميمات الزخرفية المستلهمة من خلال هذا التطبيق، ويمكن الإستعانة بأي برنامج ترجمة؛ لتسهيل هذه الخطوة.</w:t>
      </w:r>
    </w:p>
    <w:p w14:paraId="41E91A00" w14:textId="77777777" w:rsidR="002B4059" w:rsidRPr="0090781C" w:rsidRDefault="002B4059" w:rsidP="00F84A11">
      <w:pPr>
        <w:numPr>
          <w:ilvl w:val="0"/>
          <w:numId w:val="25"/>
        </w:numPr>
        <w:spacing w:after="160" w:line="240" w:lineRule="auto"/>
        <w:contextualSpacing/>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من صورة (</w:t>
      </w:r>
      <w:r w:rsidRPr="0090781C">
        <w:rPr>
          <w:rFonts w:ascii="Simplified Arabic" w:eastAsia="Calibri" w:hAnsi="Simplified Arabic" w:cs="Simplified Arabic"/>
          <w:kern w:val="2"/>
          <w:sz w:val="28"/>
          <w:szCs w:val="28"/>
          <w:lang w:bidi="ar-EG"/>
          <w14:ligatures w14:val="standardContextual"/>
        </w:rPr>
        <w:t>Image</w:t>
      </w:r>
      <w:r w:rsidRPr="0090781C">
        <w:rPr>
          <w:rFonts w:ascii="Simplified Arabic" w:eastAsia="Calibri" w:hAnsi="Simplified Arabic" w:cs="Simplified Arabic"/>
          <w:kern w:val="2"/>
          <w:sz w:val="28"/>
          <w:szCs w:val="28"/>
          <w:rtl/>
          <w:lang w:bidi="ar-EG"/>
          <w14:ligatures w14:val="standardContextual"/>
        </w:rPr>
        <w:t>) تم تصميمها من قبل المستخدم سواء (يدوياً أو ببرامج تصميم الرسم المتخصصة في أداة (</w:t>
      </w:r>
      <w:r w:rsidRPr="0090781C">
        <w:rPr>
          <w:rFonts w:ascii="Simplified Arabic" w:eastAsia="Calibri" w:hAnsi="Simplified Arabic" w:cs="Simplified Arabic"/>
          <w:kern w:val="2"/>
          <w:sz w:val="28"/>
          <w:szCs w:val="28"/>
          <w:lang w:bidi="ar-EG"/>
          <w14:ligatures w14:val="standardContextual"/>
        </w:rPr>
        <w:t>Image to Image</w:t>
      </w:r>
      <w:r w:rsidRPr="0090781C">
        <w:rPr>
          <w:rFonts w:ascii="Simplified Arabic" w:eastAsia="Calibri" w:hAnsi="Simplified Arabic" w:cs="Simplified Arabic"/>
          <w:kern w:val="2"/>
          <w:sz w:val="28"/>
          <w:szCs w:val="28"/>
          <w:rtl/>
          <w:lang w:bidi="ar-EG"/>
          <w14:ligatures w14:val="standardContextual"/>
        </w:rPr>
        <w:t xml:space="preserve">)، وذلك إما بعد عمل </w:t>
      </w:r>
      <w:r w:rsidRPr="0090781C">
        <w:rPr>
          <w:rFonts w:ascii="Simplified Arabic" w:eastAsia="Calibri" w:hAnsi="Simplified Arabic" w:cs="Simplified Arabic"/>
          <w:kern w:val="2"/>
          <w:sz w:val="28"/>
          <w:szCs w:val="28"/>
          <w:lang w:bidi="ar-EG"/>
          <w14:ligatures w14:val="standardContextual"/>
        </w:rPr>
        <w:t>Scan</w:t>
      </w:r>
      <w:r w:rsidRPr="0090781C">
        <w:rPr>
          <w:rFonts w:ascii="Simplified Arabic" w:eastAsia="Calibri" w:hAnsi="Simplified Arabic" w:cs="Simplified Arabic"/>
          <w:kern w:val="2"/>
          <w:sz w:val="28"/>
          <w:szCs w:val="28"/>
          <w:rtl/>
          <w:lang w:bidi="ar-EG"/>
          <w14:ligatures w14:val="standardContextual"/>
        </w:rPr>
        <w:t xml:space="preserve"> لصورة الإسكتش (التصميم الزخرفي المستلهم من فن الماندالا والذي قام الباحثين برسمه)</w:t>
      </w:r>
      <w:r w:rsidRPr="0090781C">
        <w:rPr>
          <w:rFonts w:ascii="Simplified Arabic" w:eastAsia="Calibri" w:hAnsi="Simplified Arabic" w:cs="Simplified Arabic"/>
          <w:kern w:val="2"/>
          <w:sz w:val="24"/>
          <w:szCs w:val="24"/>
          <w:rtl/>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بالإسكانر وحفظه بالحاسب الآلي، أو إستخدام الباحثة لتصميماتها الزخرفية المحفوظة بالحاسب الآلي التي صممتها بإستخدام برامج الرسم المتخصصة، بالإضافة إلى إدراج الباحثة نص (</w:t>
      </w:r>
      <w:r w:rsidRPr="0090781C">
        <w:rPr>
          <w:rFonts w:ascii="Simplified Arabic" w:eastAsia="Calibri" w:hAnsi="Simplified Arabic" w:cs="Simplified Arabic"/>
          <w:kern w:val="2"/>
          <w:sz w:val="28"/>
          <w:szCs w:val="28"/>
          <w:lang w:bidi="ar-EG"/>
          <w14:ligatures w14:val="standardContextual"/>
        </w:rPr>
        <w:t>Text</w:t>
      </w:r>
      <w:r w:rsidRPr="0090781C">
        <w:rPr>
          <w:rFonts w:ascii="Simplified Arabic" w:eastAsia="Calibri" w:hAnsi="Simplified Arabic" w:cs="Simplified Arabic"/>
          <w:kern w:val="2"/>
          <w:sz w:val="28"/>
          <w:szCs w:val="28"/>
          <w:rtl/>
          <w:lang w:bidi="ar-EG"/>
          <w14:ligatures w14:val="standardContextual"/>
        </w:rPr>
        <w:t>) في أداة (</w:t>
      </w:r>
      <w:r w:rsidRPr="0090781C">
        <w:rPr>
          <w:rFonts w:ascii="Simplified Arabic" w:eastAsia="Calibri" w:hAnsi="Simplified Arabic" w:cs="Simplified Arabic"/>
          <w:kern w:val="2"/>
          <w:sz w:val="28"/>
          <w:szCs w:val="28"/>
          <w:lang w:bidi="ar-EG"/>
          <w14:ligatures w14:val="standardContextual"/>
        </w:rPr>
        <w:t>Image Prompt</w:t>
      </w:r>
      <w:r w:rsidRPr="0090781C">
        <w:rPr>
          <w:rFonts w:ascii="Simplified Arabic" w:eastAsia="Calibri" w:hAnsi="Simplified Arabic" w:cs="Simplified Arabic"/>
          <w:kern w:val="2"/>
          <w:sz w:val="28"/>
          <w:szCs w:val="28"/>
          <w:rtl/>
          <w:lang w:bidi="ar-EG"/>
          <w14:ligatures w14:val="standardContextual"/>
        </w:rPr>
        <w:t xml:space="preserve">) يتضمن وصف للتصميم الزخرفي المطلوب تصميمه من حيث الألوان، الطول، والزخرفة التي يتضمنها التصميم، وغيرها من مفردات مكونة للتصميمات الزخرفية المستلهمة من فن الماندالا، أي يستخدم خاصيتين (نص وصورة) في أداة </w:t>
      </w:r>
      <w:r w:rsidRPr="0090781C">
        <w:rPr>
          <w:rFonts w:ascii="Simplified Arabic" w:eastAsia="Calibri" w:hAnsi="Simplified Arabic" w:cs="Simplified Arabic"/>
          <w:kern w:val="2"/>
          <w:sz w:val="28"/>
          <w:szCs w:val="28"/>
          <w:lang w:bidi="ar-EG"/>
          <w14:ligatures w14:val="standardContextual"/>
        </w:rPr>
        <w:t>(Image to Image)</w:t>
      </w:r>
      <w:r w:rsidRPr="0090781C">
        <w:rPr>
          <w:rFonts w:ascii="Simplified Arabic" w:eastAsia="Calibri" w:hAnsi="Simplified Arabic" w:cs="Simplified Arabic"/>
          <w:kern w:val="2"/>
          <w:sz w:val="28"/>
          <w:szCs w:val="28"/>
          <w:rtl/>
          <w:lang w:bidi="ar-EG"/>
          <w14:ligatures w14:val="standardContextual"/>
        </w:rPr>
        <w:t>.</w:t>
      </w:r>
    </w:p>
    <w:p w14:paraId="269745B2" w14:textId="77777777" w:rsidR="002B4059" w:rsidRPr="0090781C" w:rsidRDefault="002B4059" w:rsidP="002B4059">
      <w:pPr>
        <w:spacing w:after="160" w:line="240" w:lineRule="auto"/>
        <w:ind w:left="720"/>
        <w:contextualSpacing/>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تم إختيار تطبيق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لما يتميز به من واجهة إستخدام سهلة وبسيطة،</w:t>
      </w:r>
      <w:r w:rsidRPr="0090781C">
        <w:rPr>
          <w:rFonts w:ascii="Simplified Arabic" w:eastAsia="Calibri" w:hAnsi="Simplified Arabic" w:cs="Simplified Arabic"/>
          <w:kern w:val="2"/>
          <w:sz w:val="24"/>
          <w:szCs w:val="24"/>
          <w:rtl/>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 xml:space="preserve">كما أنه مفتوح المصدر، ويعطي عدد غير محدود من التصميمات الزخرفية المستلهمة من فن الماندالا؛ حيث يمكن زيادة عدد التصميمات الزخرفية المستلهمة بتكرار الضغط على زر </w:t>
      </w:r>
      <w:r w:rsidRPr="0090781C">
        <w:rPr>
          <w:rFonts w:ascii="Simplified Arabic" w:eastAsia="Calibri" w:hAnsi="Simplified Arabic" w:cs="Simplified Arabic"/>
          <w:kern w:val="2"/>
          <w:sz w:val="28"/>
          <w:szCs w:val="28"/>
          <w:lang w:bidi="ar-EG"/>
          <w14:ligatures w14:val="standardContextual"/>
        </w:rPr>
        <w:t>Generate)</w:t>
      </w:r>
      <w:r w:rsidRPr="0090781C">
        <w:rPr>
          <w:rFonts w:ascii="Simplified Arabic" w:eastAsia="Calibri" w:hAnsi="Simplified Arabic" w:cs="Simplified Arabic"/>
          <w:kern w:val="2"/>
          <w:sz w:val="28"/>
          <w:szCs w:val="28"/>
          <w:rtl/>
          <w:lang w:bidi="ar-EG"/>
          <w14:ligatures w14:val="standardContextual"/>
        </w:rPr>
        <w:t>)؛ للحصول على (٤) تصميمات أخرى، وهكذا ليختار الباحثين منها ما يناسبهم منهم، ويمكنها التعديل فيها من خلال تغير النص المكتوب (</w:t>
      </w:r>
      <w:r w:rsidRPr="0090781C">
        <w:rPr>
          <w:rFonts w:ascii="Simplified Arabic" w:eastAsia="Calibri" w:hAnsi="Simplified Arabic" w:cs="Simplified Arabic"/>
          <w:kern w:val="2"/>
          <w:sz w:val="28"/>
          <w:szCs w:val="28"/>
          <w:lang w:bidi="ar-EG"/>
          <w14:ligatures w14:val="standardContextual"/>
        </w:rPr>
        <w:t>Text</w:t>
      </w:r>
      <w:r w:rsidRPr="0090781C">
        <w:rPr>
          <w:rFonts w:ascii="Simplified Arabic" w:eastAsia="Calibri" w:hAnsi="Simplified Arabic" w:cs="Simplified Arabic"/>
          <w:kern w:val="2"/>
          <w:sz w:val="28"/>
          <w:szCs w:val="28"/>
          <w:rtl/>
          <w:lang w:bidi="ar-EG"/>
          <w14:ligatures w14:val="standardContextual"/>
        </w:rPr>
        <w:t>) من خلال أداة (</w:t>
      </w:r>
      <w:r w:rsidRPr="0090781C">
        <w:rPr>
          <w:rFonts w:ascii="Simplified Arabic" w:eastAsia="Calibri" w:hAnsi="Simplified Arabic" w:cs="Simplified Arabic"/>
          <w:kern w:val="2"/>
          <w:sz w:val="28"/>
          <w:szCs w:val="28"/>
          <w:lang w:bidi="ar-EG"/>
          <w14:ligatures w14:val="standardContextual"/>
        </w:rPr>
        <w:t>Image Prompt</w:t>
      </w:r>
      <w:r w:rsidRPr="0090781C">
        <w:rPr>
          <w:rFonts w:ascii="Simplified Arabic" w:eastAsia="Calibri" w:hAnsi="Simplified Arabic" w:cs="Simplified Arabic"/>
          <w:kern w:val="2"/>
          <w:sz w:val="28"/>
          <w:szCs w:val="28"/>
          <w:rtl/>
          <w:lang w:bidi="ar-EG"/>
          <w14:ligatures w14:val="standardContextual"/>
        </w:rPr>
        <w:t>)؛ مما يؤدي إلى تغير التصميمات الزخرفية المتولدة من التطبيق، وبالمثل بالنسبة لأداة (</w:t>
      </w:r>
      <w:r w:rsidRPr="0090781C">
        <w:rPr>
          <w:rFonts w:ascii="Simplified Arabic" w:eastAsia="Calibri" w:hAnsi="Simplified Arabic" w:cs="Simplified Arabic"/>
          <w:kern w:val="2"/>
          <w:sz w:val="28"/>
          <w:szCs w:val="28"/>
          <w:lang w:bidi="ar-EG"/>
          <w14:ligatures w14:val="standardContextual"/>
        </w:rPr>
        <w:t>Image to image</w:t>
      </w:r>
      <w:r w:rsidRPr="0090781C">
        <w:rPr>
          <w:rFonts w:ascii="Simplified Arabic" w:eastAsia="Calibri" w:hAnsi="Simplified Arabic" w:cs="Simplified Arabic"/>
          <w:kern w:val="2"/>
          <w:sz w:val="28"/>
          <w:szCs w:val="28"/>
          <w:rtl/>
          <w:lang w:bidi="ar-EG"/>
          <w14:ligatures w14:val="standardContextual"/>
        </w:rPr>
        <w:t xml:space="preserve">)، سواء لو تغير النص المكتوب أو الصورة المدرجة به تغيرت التصميمات الزخرفية المتولدة منه. </w:t>
      </w:r>
    </w:p>
    <w:p w14:paraId="14599363" w14:textId="40CCF096" w:rsidR="00076822" w:rsidRDefault="002B4059" w:rsidP="005B1DD5">
      <w:pPr>
        <w:spacing w:after="160" w:line="240" w:lineRule="auto"/>
        <w:ind w:left="713"/>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       تم</w:t>
      </w:r>
      <w:r w:rsidRPr="0090781C">
        <w:rPr>
          <w:rFonts w:ascii="Simplified Arabic" w:eastAsia="Calibri" w:hAnsi="Simplified Arabic" w:cs="Simplified Arabic"/>
          <w:b/>
          <w:bCs/>
          <w:kern w:val="2"/>
          <w:sz w:val="28"/>
          <w:szCs w:val="28"/>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توليد عدد (</w:t>
      </w:r>
      <w:r w:rsidR="005B1DD5" w:rsidRPr="0090781C">
        <w:rPr>
          <w:rFonts w:ascii="Simplified Arabic" w:eastAsia="Calibri" w:hAnsi="Simplified Arabic" w:cs="Simplified Arabic"/>
          <w:kern w:val="2"/>
          <w:sz w:val="28"/>
          <w:szCs w:val="28"/>
          <w:rtl/>
          <w:lang w:bidi="ar-EG"/>
          <w14:ligatures w14:val="standardContextual"/>
        </w:rPr>
        <w:t>75</w:t>
      </w:r>
      <w:r w:rsidRPr="0090781C">
        <w:rPr>
          <w:rFonts w:ascii="Simplified Arabic" w:eastAsia="Calibri" w:hAnsi="Simplified Arabic" w:cs="Simplified Arabic"/>
          <w:kern w:val="2"/>
          <w:sz w:val="28"/>
          <w:szCs w:val="28"/>
          <w:rtl/>
          <w:lang w:bidi="ar-EG"/>
          <w14:ligatures w14:val="standardContextual"/>
        </w:rPr>
        <w:t>) تصميم زخرفي مستلهم من فن الماندالا بإستخدام تطبيق الذكاء الإصطناعي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ثم تم إختيار عدد (</w:t>
      </w:r>
      <w:r w:rsidR="005B1DD5" w:rsidRPr="0090781C">
        <w:rPr>
          <w:rFonts w:ascii="Simplified Arabic" w:eastAsia="Calibri" w:hAnsi="Simplified Arabic" w:cs="Simplified Arabic"/>
          <w:kern w:val="2"/>
          <w:sz w:val="28"/>
          <w:szCs w:val="28"/>
          <w:rtl/>
          <w:lang w:bidi="ar-EG"/>
          <w14:ligatures w14:val="standardContextual"/>
        </w:rPr>
        <w:t>36</w:t>
      </w:r>
      <w:r w:rsidRPr="0090781C">
        <w:rPr>
          <w:rFonts w:ascii="Simplified Arabic" w:eastAsia="Calibri" w:hAnsi="Simplified Arabic" w:cs="Simplified Arabic"/>
          <w:kern w:val="2"/>
          <w:sz w:val="28"/>
          <w:szCs w:val="28"/>
          <w:rtl/>
          <w:lang w:bidi="ar-EG"/>
          <w14:ligatures w14:val="standardContextual"/>
        </w:rPr>
        <w:t>) تصميم منهم؛ لتوظيفهم في عمل تصميمات رقمية لملاءات الأسرة؛ لطباعتها رقمياً. كما هو موضح بالتصميمات الزخرفية</w:t>
      </w:r>
      <w:r w:rsidRPr="0090781C">
        <w:rPr>
          <w:rFonts w:ascii="Simplified Arabic" w:eastAsia="Calibri" w:hAnsi="Simplified Arabic" w:cs="Simplified Arabic"/>
          <w:kern w:val="2"/>
          <w:sz w:val="24"/>
          <w:szCs w:val="24"/>
          <w:rtl/>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المستلهمة من فن الماندالا المولدة بإستخدام تطبيق الذكاء الإصطناعي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w:t>
      </w:r>
      <w:r w:rsidR="005B1DD5" w:rsidRPr="0090781C">
        <w:rPr>
          <w:rFonts w:ascii="Simplified Arabic" w:eastAsia="Calibri" w:hAnsi="Simplified Arabic" w:cs="Simplified Arabic"/>
          <w:kern w:val="2"/>
          <w:sz w:val="28"/>
          <w:szCs w:val="28"/>
          <w:rtl/>
          <w:lang w:bidi="ar-EG"/>
          <w14:ligatures w14:val="standardContextual"/>
        </w:rPr>
        <w:t>36</w:t>
      </w:r>
      <w:r w:rsidRPr="0090781C">
        <w:rPr>
          <w:rFonts w:ascii="Simplified Arabic" w:eastAsia="Calibri" w:hAnsi="Simplified Arabic" w:cs="Simplified Arabic"/>
          <w:kern w:val="2"/>
          <w:sz w:val="28"/>
          <w:szCs w:val="28"/>
          <w:rtl/>
          <w:lang w:bidi="ar-EG"/>
          <w14:ligatures w14:val="standardContextual"/>
        </w:rPr>
        <w:t>:1)</w:t>
      </w:r>
    </w:p>
    <w:p w14:paraId="113678B8" w14:textId="77777777" w:rsidR="00076822" w:rsidRDefault="00076822">
      <w:pPr>
        <w:bidi w:val="0"/>
        <w:rPr>
          <w:rFonts w:ascii="Simplified Arabic" w:eastAsia="Calibri" w:hAnsi="Simplified Arabic" w:cs="Simplified Arabic"/>
          <w:kern w:val="2"/>
          <w:sz w:val="28"/>
          <w:szCs w:val="28"/>
          <w:rtl/>
          <w:lang w:bidi="ar-EG"/>
          <w14:ligatures w14:val="standardContextual"/>
        </w:rPr>
      </w:pPr>
      <w:r>
        <w:rPr>
          <w:rFonts w:ascii="Simplified Arabic" w:eastAsia="Calibri" w:hAnsi="Simplified Arabic" w:cs="Simplified Arabic"/>
          <w:kern w:val="2"/>
          <w:sz w:val="28"/>
          <w:szCs w:val="28"/>
          <w:rtl/>
          <w:lang w:bidi="ar-EG"/>
          <w14:ligatures w14:val="standardContextual"/>
        </w:rPr>
        <w:br w:type="page"/>
      </w:r>
    </w:p>
    <w:p w14:paraId="4B77E8A6" w14:textId="77777777" w:rsidR="005B1DD5" w:rsidRPr="0090781C" w:rsidRDefault="005B1DD5" w:rsidP="005B1DD5">
      <w:pPr>
        <w:tabs>
          <w:tab w:val="left" w:pos="3600"/>
        </w:tabs>
        <w:spacing w:before="100" w:beforeAutospacing="1" w:after="0" w:line="240" w:lineRule="auto"/>
        <w:jc w:val="center"/>
        <w:rPr>
          <w:rFonts w:ascii="Simplified Arabic" w:eastAsia="Times New Roman" w:hAnsi="Simplified Arabic" w:cs="Simplified Arabic"/>
          <w:b/>
          <w:bCs/>
          <w:sz w:val="28"/>
          <w:szCs w:val="28"/>
          <w:rtl/>
          <w:lang w:bidi="ar-EG"/>
        </w:rPr>
      </w:pPr>
      <w:r w:rsidRPr="0090781C">
        <w:rPr>
          <w:rFonts w:ascii="Simplified Arabic" w:eastAsia="Times New Roman" w:hAnsi="Simplified Arabic" w:cs="Simplified Arabic"/>
          <w:b/>
          <w:bCs/>
          <w:sz w:val="28"/>
          <w:szCs w:val="28"/>
          <w:rtl/>
          <w:lang w:bidi="ar-EG"/>
        </w:rPr>
        <w:lastRenderedPageBreak/>
        <w:t xml:space="preserve">التصميمات الزخرفية المستلهمة من فن الماندالا المولدة بإستخدام تطبيق الذكاء الإصطناعي </w:t>
      </w:r>
      <w:r w:rsidRPr="0090781C">
        <w:rPr>
          <w:rFonts w:ascii="Simplified Arabic" w:eastAsia="Times New Roman" w:hAnsi="Simplified Arabic" w:cs="Simplified Arabic"/>
          <w:b/>
          <w:bCs/>
          <w:sz w:val="28"/>
          <w:szCs w:val="28"/>
          <w:lang w:bidi="ar-EG"/>
        </w:rPr>
        <w:t>(</w:t>
      </w:r>
      <w:proofErr w:type="spellStart"/>
      <w:r w:rsidRPr="0090781C">
        <w:rPr>
          <w:rFonts w:ascii="Simplified Arabic" w:eastAsia="Times New Roman" w:hAnsi="Simplified Arabic" w:cs="Simplified Arabic"/>
          <w:b/>
          <w:bCs/>
          <w:sz w:val="28"/>
          <w:szCs w:val="28"/>
          <w:lang w:bidi="ar-EG"/>
        </w:rPr>
        <w:t>Stablecog</w:t>
      </w:r>
      <w:proofErr w:type="spellEnd"/>
      <w:r w:rsidRPr="0090781C">
        <w:rPr>
          <w:rFonts w:ascii="Simplified Arabic" w:eastAsia="Times New Roman" w:hAnsi="Simplified Arabic" w:cs="Simplified Arabic"/>
          <w:b/>
          <w:bCs/>
          <w:sz w:val="28"/>
          <w:szCs w:val="28"/>
          <w:lang w:bidi="ar-EG"/>
        </w:rPr>
        <w:t>)</w:t>
      </w:r>
    </w:p>
    <w:tbl>
      <w:tblPr>
        <w:tblStyle w:val="TableGrid1"/>
        <w:tblpPr w:leftFromText="180" w:rightFromText="180" w:vertAnchor="text" w:tblpXSpec="center" w:tblpY="1"/>
        <w:tblOverlap w:val="never"/>
        <w:tblW w:w="9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276"/>
        <w:gridCol w:w="3336"/>
      </w:tblGrid>
      <w:tr w:rsidR="005B1DD5" w:rsidRPr="0090781C" w14:paraId="2C459394" w14:textId="77777777" w:rsidTr="009114DD">
        <w:trPr>
          <w:trHeight w:val="20"/>
        </w:trPr>
        <w:tc>
          <w:tcPr>
            <w:tcW w:w="3246" w:type="dxa"/>
            <w:vAlign w:val="center"/>
          </w:tcPr>
          <w:p w14:paraId="5224FE2C"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226697CE" wp14:editId="54DA909A">
                  <wp:extent cx="1889760" cy="1478280"/>
                  <wp:effectExtent l="19050" t="19050" r="15240"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760" cy="14782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276" w:type="dxa"/>
            <w:vAlign w:val="center"/>
          </w:tcPr>
          <w:p w14:paraId="7037BDF7"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5FEA4AD2" wp14:editId="3A454330">
                  <wp:extent cx="1897380" cy="1447541"/>
                  <wp:effectExtent l="19050" t="19050" r="26670" b="196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9790" cy="1457008"/>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336" w:type="dxa"/>
            <w:vAlign w:val="center"/>
          </w:tcPr>
          <w:p w14:paraId="257FA0B9"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0E2F6DAB" wp14:editId="4C8EFBCF">
                  <wp:extent cx="1844040" cy="1402080"/>
                  <wp:effectExtent l="19050" t="19050" r="22860" b="266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040" cy="14020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77E3F883" w14:textId="77777777" w:rsidTr="009114DD">
        <w:trPr>
          <w:trHeight w:val="161"/>
        </w:trPr>
        <w:tc>
          <w:tcPr>
            <w:tcW w:w="3246" w:type="dxa"/>
            <w:vAlign w:val="center"/>
          </w:tcPr>
          <w:p w14:paraId="043B5B5A"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(3)</w:t>
            </w:r>
          </w:p>
        </w:tc>
        <w:tc>
          <w:tcPr>
            <w:tcW w:w="3276" w:type="dxa"/>
            <w:vAlign w:val="center"/>
          </w:tcPr>
          <w:p w14:paraId="742C4337"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(2)</w:t>
            </w:r>
          </w:p>
        </w:tc>
        <w:tc>
          <w:tcPr>
            <w:tcW w:w="3336" w:type="dxa"/>
            <w:vAlign w:val="center"/>
          </w:tcPr>
          <w:p w14:paraId="611B85AC"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w:t>
            </w:r>
            <w:r w:rsidRPr="0090781C">
              <w:rPr>
                <w:rFonts w:ascii="Simplified Arabic" w:eastAsia="Times New Roman" w:hAnsi="Simplified Arabic" w:cs="Simplified Arabic"/>
                <w:b/>
                <w:bCs/>
                <w:noProof/>
                <w:rtl/>
                <w:lang w:bidi="ar-EG"/>
              </w:rPr>
              <w:t xml:space="preserve"> </w:t>
            </w:r>
            <w:r w:rsidRPr="0090781C">
              <w:rPr>
                <w:rFonts w:ascii="Simplified Arabic" w:eastAsia="Times New Roman" w:hAnsi="Simplified Arabic" w:cs="Simplified Arabic"/>
                <w:b/>
                <w:bCs/>
                <w:noProof/>
                <w:rtl/>
              </w:rPr>
              <w:t>(1)</w:t>
            </w:r>
          </w:p>
        </w:tc>
      </w:tr>
      <w:tr w:rsidR="005B1DD5" w:rsidRPr="0090781C" w14:paraId="2C452F89" w14:textId="77777777" w:rsidTr="009114DD">
        <w:trPr>
          <w:trHeight w:val="20"/>
        </w:trPr>
        <w:tc>
          <w:tcPr>
            <w:tcW w:w="3246" w:type="dxa"/>
            <w:vAlign w:val="center"/>
          </w:tcPr>
          <w:p w14:paraId="7FC1C268"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245F0101" wp14:editId="6BB63DCE">
                  <wp:extent cx="1866900" cy="1402080"/>
                  <wp:effectExtent l="19050" t="19050" r="19050" b="2667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4020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276" w:type="dxa"/>
            <w:vAlign w:val="center"/>
          </w:tcPr>
          <w:p w14:paraId="474C03B2"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496DFBC0" wp14:editId="1B5FCE97">
                  <wp:extent cx="1859280" cy="1455420"/>
                  <wp:effectExtent l="19050" t="19050" r="2667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9280" cy="145542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336" w:type="dxa"/>
            <w:vAlign w:val="center"/>
          </w:tcPr>
          <w:p w14:paraId="4A369D81"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45854887" wp14:editId="253C3C6F">
                  <wp:extent cx="1844040" cy="1463040"/>
                  <wp:effectExtent l="19050" t="19050" r="22860" b="2286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4040" cy="146304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7C44816D" w14:textId="77777777" w:rsidTr="009114DD">
        <w:trPr>
          <w:trHeight w:val="20"/>
        </w:trPr>
        <w:tc>
          <w:tcPr>
            <w:tcW w:w="3246" w:type="dxa"/>
            <w:vAlign w:val="center"/>
          </w:tcPr>
          <w:p w14:paraId="753D7428"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(6)</w:t>
            </w:r>
          </w:p>
        </w:tc>
        <w:tc>
          <w:tcPr>
            <w:tcW w:w="3276" w:type="dxa"/>
            <w:vAlign w:val="center"/>
          </w:tcPr>
          <w:p w14:paraId="519E171E"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(5)</w:t>
            </w:r>
          </w:p>
        </w:tc>
        <w:tc>
          <w:tcPr>
            <w:tcW w:w="3336" w:type="dxa"/>
            <w:vAlign w:val="center"/>
          </w:tcPr>
          <w:p w14:paraId="38E9CC04"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(4)</w:t>
            </w:r>
          </w:p>
        </w:tc>
      </w:tr>
      <w:tr w:rsidR="005B1DD5" w:rsidRPr="0090781C" w14:paraId="64E21E6C" w14:textId="77777777" w:rsidTr="009114DD">
        <w:trPr>
          <w:trHeight w:val="2249"/>
        </w:trPr>
        <w:tc>
          <w:tcPr>
            <w:tcW w:w="3246" w:type="dxa"/>
            <w:vAlign w:val="center"/>
          </w:tcPr>
          <w:p w14:paraId="6B2639D7"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12E73C8D" wp14:editId="4C0AB8FA">
                  <wp:extent cx="1851660" cy="1409700"/>
                  <wp:effectExtent l="19050" t="19050" r="15240" b="1905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1660" cy="14097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276" w:type="dxa"/>
            <w:vAlign w:val="center"/>
          </w:tcPr>
          <w:p w14:paraId="3485E810"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52671ACC" wp14:editId="587BE4FE">
                  <wp:extent cx="1866900" cy="1409700"/>
                  <wp:effectExtent l="19050" t="19050" r="19050" b="190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6900" cy="14097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336" w:type="dxa"/>
            <w:vAlign w:val="center"/>
          </w:tcPr>
          <w:p w14:paraId="10248A81"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240CB8CB" wp14:editId="171A1964">
                  <wp:extent cx="1943100" cy="1379220"/>
                  <wp:effectExtent l="19050" t="19050" r="19050" b="1143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3100" cy="137922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7C7C1D0D" w14:textId="77777777" w:rsidTr="009114DD">
        <w:trPr>
          <w:trHeight w:val="58"/>
        </w:trPr>
        <w:tc>
          <w:tcPr>
            <w:tcW w:w="3246" w:type="dxa"/>
            <w:vAlign w:val="center"/>
          </w:tcPr>
          <w:p w14:paraId="51B611D7"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(9)</w:t>
            </w:r>
          </w:p>
        </w:tc>
        <w:tc>
          <w:tcPr>
            <w:tcW w:w="3276" w:type="dxa"/>
            <w:vAlign w:val="center"/>
          </w:tcPr>
          <w:p w14:paraId="50D74191"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(8)</w:t>
            </w:r>
          </w:p>
        </w:tc>
        <w:tc>
          <w:tcPr>
            <w:tcW w:w="3336" w:type="dxa"/>
            <w:vAlign w:val="center"/>
          </w:tcPr>
          <w:p w14:paraId="6CFB370F"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(7)</w:t>
            </w:r>
          </w:p>
        </w:tc>
      </w:tr>
      <w:tr w:rsidR="005B1DD5" w:rsidRPr="0090781C" w14:paraId="41D37D2D" w14:textId="77777777" w:rsidTr="009114DD">
        <w:trPr>
          <w:trHeight w:val="2519"/>
        </w:trPr>
        <w:tc>
          <w:tcPr>
            <w:tcW w:w="3246" w:type="dxa"/>
            <w:vAlign w:val="center"/>
          </w:tcPr>
          <w:p w14:paraId="40737D6D"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5F4CDC68" wp14:editId="22B05BC6">
                  <wp:extent cx="1844040" cy="1524000"/>
                  <wp:effectExtent l="19050" t="19050" r="22860" b="1905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4040" cy="15240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276" w:type="dxa"/>
            <w:vAlign w:val="center"/>
          </w:tcPr>
          <w:p w14:paraId="299F8242"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62BD742C" wp14:editId="191EB37F">
                  <wp:extent cx="1844040" cy="1539240"/>
                  <wp:effectExtent l="19050" t="19050" r="22860" b="2286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4040" cy="153924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336" w:type="dxa"/>
            <w:vAlign w:val="center"/>
          </w:tcPr>
          <w:p w14:paraId="6754F8A3" w14:textId="77777777" w:rsidR="005B1DD5" w:rsidRPr="0090781C" w:rsidRDefault="005B1DD5" w:rsidP="009114DD">
            <w:pPr>
              <w:spacing w:before="100" w:beforeAutospacing="1" w:after="100" w:afterAutospacing="1"/>
              <w:jc w:val="center"/>
              <w:rPr>
                <w:rFonts w:ascii="Simplified Arabic" w:eastAsia="Times New Roman" w:hAnsi="Simplified Arabic" w:cs="Simplified Arabic"/>
                <w:sz w:val="18"/>
                <w:szCs w:val="18"/>
              </w:rPr>
            </w:pPr>
            <w:r w:rsidRPr="0090781C">
              <w:rPr>
                <w:rFonts w:ascii="Simplified Arabic" w:eastAsia="Times New Roman" w:hAnsi="Simplified Arabic" w:cs="Simplified Arabic"/>
                <w:noProof/>
                <w:sz w:val="18"/>
                <w:szCs w:val="18"/>
              </w:rPr>
              <w:drawing>
                <wp:inline distT="0" distB="0" distL="0" distR="0" wp14:anchorId="49D8DE1C" wp14:editId="1FCDC33F">
                  <wp:extent cx="1874520" cy="1524000"/>
                  <wp:effectExtent l="19050" t="19050" r="11430" b="1905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4520" cy="15240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0A75BD9E" w14:textId="77777777" w:rsidTr="009114DD">
        <w:trPr>
          <w:trHeight w:val="161"/>
        </w:trPr>
        <w:tc>
          <w:tcPr>
            <w:tcW w:w="3246" w:type="dxa"/>
            <w:vAlign w:val="center"/>
          </w:tcPr>
          <w:p w14:paraId="6975F9C4"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(12)</w:t>
            </w:r>
          </w:p>
        </w:tc>
        <w:tc>
          <w:tcPr>
            <w:tcW w:w="3276" w:type="dxa"/>
            <w:vAlign w:val="center"/>
          </w:tcPr>
          <w:p w14:paraId="6DFBCCE9" w14:textId="77777777" w:rsidR="005B1DD5" w:rsidRPr="0090781C" w:rsidRDefault="005B1DD5" w:rsidP="009114DD">
            <w:pPr>
              <w:spacing w:before="120" w:after="100" w:afterAutospacing="1"/>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(11)</w:t>
            </w:r>
          </w:p>
        </w:tc>
        <w:tc>
          <w:tcPr>
            <w:tcW w:w="3336" w:type="dxa"/>
            <w:vAlign w:val="center"/>
          </w:tcPr>
          <w:p w14:paraId="6FF0F862" w14:textId="77777777" w:rsidR="005B1DD5" w:rsidRPr="0090781C" w:rsidRDefault="005B1DD5" w:rsidP="009114DD">
            <w:pPr>
              <w:spacing w:before="120"/>
              <w:jc w:val="center"/>
              <w:rPr>
                <w:rFonts w:ascii="Simplified Arabic" w:eastAsia="Times New Roman" w:hAnsi="Simplified Arabic" w:cs="Simplified Arabic"/>
                <w:b/>
                <w:bCs/>
                <w:noProof/>
              </w:rPr>
            </w:pPr>
            <w:r w:rsidRPr="0090781C">
              <w:rPr>
                <w:rFonts w:ascii="Simplified Arabic" w:eastAsia="Times New Roman" w:hAnsi="Simplified Arabic" w:cs="Simplified Arabic"/>
                <w:b/>
                <w:bCs/>
                <w:noProof/>
                <w:rtl/>
              </w:rPr>
              <w:t>التصميم الزخرفي (10)</w:t>
            </w:r>
          </w:p>
        </w:tc>
      </w:tr>
    </w:tbl>
    <w:p w14:paraId="61F80D2B" w14:textId="77777777" w:rsidR="005B1DD5" w:rsidRPr="0090781C" w:rsidRDefault="005B1DD5" w:rsidP="003E40D9">
      <w:pPr>
        <w:tabs>
          <w:tab w:val="left" w:pos="3600"/>
        </w:tabs>
        <w:spacing w:after="0" w:line="120" w:lineRule="auto"/>
        <w:rPr>
          <w:rFonts w:ascii="Simplified Arabic" w:eastAsia="Times New Roman" w:hAnsi="Simplified Arabic" w:cs="Simplified Arabic"/>
          <w:b/>
          <w:bCs/>
          <w:sz w:val="32"/>
          <w:szCs w:val="32"/>
          <w:rtl/>
          <w:lang w:bidi="ar-EG"/>
        </w:rPr>
      </w:pPr>
    </w:p>
    <w:tbl>
      <w:tblPr>
        <w:tblStyle w:val="TableGrid1"/>
        <w:tblpPr w:leftFromText="180" w:rightFromText="180" w:vertAnchor="text" w:tblpXSpec="center" w:tblpY="1"/>
        <w:tblOverlap w:val="never"/>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
        <w:gridCol w:w="3174"/>
        <w:gridCol w:w="2974"/>
        <w:gridCol w:w="3117"/>
      </w:tblGrid>
      <w:tr w:rsidR="005B1DD5" w:rsidRPr="0090781C" w14:paraId="377282CF" w14:textId="77777777" w:rsidTr="009114DD">
        <w:trPr>
          <w:trHeight w:val="1728"/>
        </w:trPr>
        <w:tc>
          <w:tcPr>
            <w:tcW w:w="3354" w:type="dxa"/>
            <w:gridSpan w:val="2"/>
            <w:vAlign w:val="center"/>
          </w:tcPr>
          <w:p w14:paraId="041E225C"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lastRenderedPageBreak/>
              <w:drawing>
                <wp:inline distT="0" distB="0" distL="0" distR="0" wp14:anchorId="33C81105" wp14:editId="1D41AB16">
                  <wp:extent cx="1821180" cy="1386840"/>
                  <wp:effectExtent l="19050" t="19050" r="26670" b="2286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1180" cy="138684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2974" w:type="dxa"/>
            <w:vAlign w:val="center"/>
          </w:tcPr>
          <w:p w14:paraId="1318E0F1"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7B4D1C4B" wp14:editId="58435704">
                  <wp:extent cx="1695450" cy="1390650"/>
                  <wp:effectExtent l="19050" t="19050" r="19050" b="1905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0805" cy="138684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17" w:type="dxa"/>
            <w:vAlign w:val="center"/>
          </w:tcPr>
          <w:p w14:paraId="3C7A35E6"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2A6E1257" wp14:editId="651EA590">
                  <wp:extent cx="2015490" cy="1451610"/>
                  <wp:effectExtent l="19050" t="19050" r="22860" b="1524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9993" cy="1454853"/>
                          </a:xfrm>
                          <a:prstGeom prst="rect">
                            <a:avLst/>
                          </a:prstGeom>
                          <a:noFill/>
                          <a:ln w="19050">
                            <a:solidFill>
                              <a:sysClr val="windowText" lastClr="000000"/>
                            </a:solidFill>
                          </a:ln>
                        </pic:spPr>
                      </pic:pic>
                    </a:graphicData>
                  </a:graphic>
                </wp:inline>
              </w:drawing>
            </w:r>
          </w:p>
        </w:tc>
      </w:tr>
      <w:tr w:rsidR="005B1DD5" w:rsidRPr="0090781C" w14:paraId="12357968" w14:textId="77777777" w:rsidTr="009114DD">
        <w:trPr>
          <w:gridBefore w:val="1"/>
          <w:wBefore w:w="180" w:type="dxa"/>
          <w:trHeight w:val="152"/>
        </w:trPr>
        <w:tc>
          <w:tcPr>
            <w:tcW w:w="3174" w:type="dxa"/>
            <w:vAlign w:val="center"/>
          </w:tcPr>
          <w:p w14:paraId="3F111943"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(15)</w:t>
            </w:r>
          </w:p>
        </w:tc>
        <w:tc>
          <w:tcPr>
            <w:tcW w:w="2974" w:type="dxa"/>
            <w:vAlign w:val="center"/>
          </w:tcPr>
          <w:p w14:paraId="0E0305EC"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(14)</w:t>
            </w:r>
          </w:p>
        </w:tc>
        <w:tc>
          <w:tcPr>
            <w:tcW w:w="3117" w:type="dxa"/>
            <w:vAlign w:val="center"/>
          </w:tcPr>
          <w:p w14:paraId="2506D566"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(13)</w:t>
            </w:r>
          </w:p>
        </w:tc>
      </w:tr>
      <w:tr w:rsidR="005B1DD5" w:rsidRPr="0090781C" w14:paraId="4D4057FF" w14:textId="77777777" w:rsidTr="009114DD">
        <w:trPr>
          <w:gridBefore w:val="1"/>
          <w:wBefore w:w="180" w:type="dxa"/>
          <w:trHeight w:val="2132"/>
        </w:trPr>
        <w:tc>
          <w:tcPr>
            <w:tcW w:w="3174" w:type="dxa"/>
            <w:vAlign w:val="center"/>
          </w:tcPr>
          <w:p w14:paraId="287F4BF8" w14:textId="77777777" w:rsidR="005B1DD5" w:rsidRPr="0090781C" w:rsidRDefault="005B1DD5" w:rsidP="005B1DD5">
            <w:pPr>
              <w:bidi w:val="0"/>
              <w:spacing w:after="160" w:line="278" w:lineRule="auto"/>
              <w:jc w:val="center"/>
              <w:rPr>
                <w:rFonts w:ascii="Simplified Arabic" w:eastAsia="Calibri" w:hAnsi="Simplified Arabic" w:cs="Simplified Arabic"/>
                <w:b/>
                <w:bCs/>
                <w:sz w:val="12"/>
                <w:szCs w:val="12"/>
              </w:rPr>
            </w:pPr>
            <w:r w:rsidRPr="0090781C">
              <w:rPr>
                <w:rFonts w:ascii="Simplified Arabic" w:eastAsia="Calibri" w:hAnsi="Simplified Arabic" w:cs="Simplified Arabic"/>
                <w:b/>
                <w:bCs/>
                <w:noProof/>
                <w:sz w:val="12"/>
                <w:szCs w:val="12"/>
              </w:rPr>
              <w:drawing>
                <wp:inline distT="0" distB="0" distL="0" distR="0" wp14:anchorId="4A9A7ADB" wp14:editId="23680604">
                  <wp:extent cx="1836420" cy="1402080"/>
                  <wp:effectExtent l="19050" t="19050" r="11430" b="2667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36420" cy="14020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2974" w:type="dxa"/>
            <w:vAlign w:val="center"/>
          </w:tcPr>
          <w:p w14:paraId="369243FC" w14:textId="77777777" w:rsidR="005B1DD5" w:rsidRPr="0090781C" w:rsidRDefault="005B1DD5" w:rsidP="005B1DD5">
            <w:pPr>
              <w:bidi w:val="0"/>
              <w:spacing w:after="160" w:line="278" w:lineRule="auto"/>
              <w:jc w:val="center"/>
              <w:rPr>
                <w:rFonts w:ascii="Simplified Arabic" w:eastAsia="Calibri" w:hAnsi="Simplified Arabic" w:cs="Simplified Arabic"/>
                <w:b/>
                <w:bCs/>
                <w:sz w:val="12"/>
                <w:szCs w:val="12"/>
              </w:rPr>
            </w:pPr>
            <w:r w:rsidRPr="0090781C">
              <w:rPr>
                <w:rFonts w:ascii="Simplified Arabic" w:eastAsia="Calibri" w:hAnsi="Simplified Arabic" w:cs="Simplified Arabic"/>
                <w:b/>
                <w:bCs/>
                <w:noProof/>
                <w:sz w:val="12"/>
                <w:szCs w:val="12"/>
              </w:rPr>
              <w:drawing>
                <wp:inline distT="0" distB="0" distL="0" distR="0" wp14:anchorId="68BB94DA" wp14:editId="7F4A6162">
                  <wp:extent cx="1714500" cy="1440180"/>
                  <wp:effectExtent l="19050" t="19050" r="19050" b="2667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4500" cy="14401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17" w:type="dxa"/>
            <w:vAlign w:val="center"/>
          </w:tcPr>
          <w:p w14:paraId="2446DAB0" w14:textId="77777777" w:rsidR="005B1DD5" w:rsidRPr="0090781C" w:rsidRDefault="005B1DD5" w:rsidP="005B1DD5">
            <w:pPr>
              <w:bidi w:val="0"/>
              <w:spacing w:after="160" w:line="278" w:lineRule="auto"/>
              <w:jc w:val="center"/>
              <w:rPr>
                <w:rFonts w:ascii="Simplified Arabic" w:eastAsia="Calibri" w:hAnsi="Simplified Arabic" w:cs="Simplified Arabic"/>
                <w:b/>
                <w:bCs/>
                <w:sz w:val="12"/>
                <w:szCs w:val="12"/>
              </w:rPr>
            </w:pPr>
            <w:r w:rsidRPr="0090781C">
              <w:rPr>
                <w:rFonts w:ascii="Simplified Arabic" w:eastAsia="Calibri" w:hAnsi="Simplified Arabic" w:cs="Simplified Arabic"/>
                <w:b/>
                <w:bCs/>
                <w:noProof/>
                <w:sz w:val="12"/>
                <w:szCs w:val="12"/>
              </w:rPr>
              <w:drawing>
                <wp:inline distT="0" distB="0" distL="0" distR="0" wp14:anchorId="6386E5E9" wp14:editId="492EF87B">
                  <wp:extent cx="1809750" cy="1390650"/>
                  <wp:effectExtent l="19050" t="19050" r="19050" b="1905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4708" cy="139446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4BCB43BF" w14:textId="77777777" w:rsidTr="009114DD">
        <w:trPr>
          <w:gridBefore w:val="1"/>
          <w:wBefore w:w="180" w:type="dxa"/>
          <w:trHeight w:val="107"/>
        </w:trPr>
        <w:tc>
          <w:tcPr>
            <w:tcW w:w="3174" w:type="dxa"/>
            <w:vAlign w:val="center"/>
          </w:tcPr>
          <w:p w14:paraId="387CA51C"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(18)</w:t>
            </w:r>
          </w:p>
        </w:tc>
        <w:tc>
          <w:tcPr>
            <w:tcW w:w="2974" w:type="dxa"/>
            <w:vAlign w:val="center"/>
          </w:tcPr>
          <w:p w14:paraId="20D6E3FD"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(17)</w:t>
            </w:r>
          </w:p>
        </w:tc>
        <w:tc>
          <w:tcPr>
            <w:tcW w:w="3117" w:type="dxa"/>
            <w:vAlign w:val="center"/>
          </w:tcPr>
          <w:p w14:paraId="6EF518F4"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(16)</w:t>
            </w:r>
          </w:p>
        </w:tc>
      </w:tr>
      <w:tr w:rsidR="005B1DD5" w:rsidRPr="0090781C" w14:paraId="532CCA27" w14:textId="77777777" w:rsidTr="009114DD">
        <w:trPr>
          <w:gridBefore w:val="1"/>
          <w:wBefore w:w="180" w:type="dxa"/>
          <w:trHeight w:val="2285"/>
        </w:trPr>
        <w:tc>
          <w:tcPr>
            <w:tcW w:w="3174" w:type="dxa"/>
            <w:vAlign w:val="center"/>
          </w:tcPr>
          <w:p w14:paraId="4FF2E102"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29FF628C" wp14:editId="457462DC">
                  <wp:extent cx="1851660" cy="1447800"/>
                  <wp:effectExtent l="19050" t="19050" r="15240" b="1905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1660" cy="14478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2974" w:type="dxa"/>
            <w:vAlign w:val="center"/>
          </w:tcPr>
          <w:p w14:paraId="33AEF5C6"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1D016F23" wp14:editId="5B1143B1">
                  <wp:extent cx="1714500" cy="1405038"/>
                  <wp:effectExtent l="19050" t="19050" r="19050" b="2413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0891" cy="14020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17" w:type="dxa"/>
            <w:vAlign w:val="center"/>
          </w:tcPr>
          <w:p w14:paraId="5A1783EC"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405EBD0F" wp14:editId="0D87C789">
                  <wp:extent cx="1796902" cy="1432297"/>
                  <wp:effectExtent l="19050" t="19050" r="13335" b="15875"/>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7232" cy="143256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6BDA36AE" w14:textId="77777777" w:rsidTr="009114DD">
        <w:trPr>
          <w:gridBefore w:val="1"/>
          <w:wBefore w:w="180" w:type="dxa"/>
          <w:trHeight w:val="179"/>
        </w:trPr>
        <w:tc>
          <w:tcPr>
            <w:tcW w:w="3174" w:type="dxa"/>
            <w:vAlign w:val="center"/>
          </w:tcPr>
          <w:p w14:paraId="785416B4"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(21)</w:t>
            </w:r>
          </w:p>
        </w:tc>
        <w:tc>
          <w:tcPr>
            <w:tcW w:w="2974" w:type="dxa"/>
            <w:vAlign w:val="center"/>
          </w:tcPr>
          <w:p w14:paraId="4CF7DDBE"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(20)</w:t>
            </w:r>
          </w:p>
        </w:tc>
        <w:tc>
          <w:tcPr>
            <w:tcW w:w="3117" w:type="dxa"/>
            <w:vAlign w:val="center"/>
          </w:tcPr>
          <w:p w14:paraId="5C02A0A8"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(19)</w:t>
            </w:r>
          </w:p>
        </w:tc>
      </w:tr>
      <w:tr w:rsidR="005B1DD5" w:rsidRPr="0090781C" w14:paraId="0B49B082" w14:textId="77777777" w:rsidTr="009114DD">
        <w:trPr>
          <w:gridBefore w:val="1"/>
          <w:wBefore w:w="180" w:type="dxa"/>
          <w:trHeight w:val="2213"/>
        </w:trPr>
        <w:tc>
          <w:tcPr>
            <w:tcW w:w="3174" w:type="dxa"/>
            <w:vAlign w:val="center"/>
          </w:tcPr>
          <w:p w14:paraId="2D708F66"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2CFE9981" wp14:editId="3E53AF52">
                  <wp:extent cx="1866900" cy="1417320"/>
                  <wp:effectExtent l="19050" t="19050" r="19050" b="1143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66900" cy="141732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2974" w:type="dxa"/>
            <w:vAlign w:val="center"/>
          </w:tcPr>
          <w:p w14:paraId="5239FBF8"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2B79C53E" wp14:editId="799096F0">
                  <wp:extent cx="1714500" cy="1447800"/>
                  <wp:effectExtent l="19050" t="19050" r="19050" b="1905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0" cy="14478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17" w:type="dxa"/>
            <w:vAlign w:val="center"/>
          </w:tcPr>
          <w:p w14:paraId="1584309D" w14:textId="77777777" w:rsidR="005B1DD5" w:rsidRPr="0090781C" w:rsidRDefault="005B1DD5" w:rsidP="005B1DD5">
            <w:pPr>
              <w:bidi w:val="0"/>
              <w:spacing w:after="160" w:line="278" w:lineRule="auto"/>
              <w:jc w:val="center"/>
              <w:rPr>
                <w:rFonts w:ascii="Simplified Arabic" w:eastAsia="Calibri" w:hAnsi="Simplified Arabic" w:cs="Simplified Arabic"/>
                <w:sz w:val="8"/>
                <w:szCs w:val="8"/>
              </w:rPr>
            </w:pPr>
            <w:r w:rsidRPr="0090781C">
              <w:rPr>
                <w:rFonts w:ascii="Simplified Arabic" w:eastAsia="Calibri" w:hAnsi="Simplified Arabic" w:cs="Simplified Arabic"/>
                <w:noProof/>
                <w:sz w:val="8"/>
                <w:szCs w:val="8"/>
              </w:rPr>
              <w:drawing>
                <wp:inline distT="0" distB="0" distL="0" distR="0" wp14:anchorId="3AFB76F7" wp14:editId="5C0FAC48">
                  <wp:extent cx="1818167" cy="1445271"/>
                  <wp:effectExtent l="19050" t="19050" r="10795" b="2159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1348" cy="14478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6736862A" w14:textId="77777777" w:rsidTr="009114DD">
        <w:trPr>
          <w:gridBefore w:val="1"/>
          <w:wBefore w:w="180" w:type="dxa"/>
          <w:trHeight w:val="58"/>
        </w:trPr>
        <w:tc>
          <w:tcPr>
            <w:tcW w:w="3174" w:type="dxa"/>
            <w:vAlign w:val="center"/>
          </w:tcPr>
          <w:p w14:paraId="25052AEB"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(24)</w:t>
            </w:r>
          </w:p>
        </w:tc>
        <w:tc>
          <w:tcPr>
            <w:tcW w:w="2974" w:type="dxa"/>
            <w:vAlign w:val="center"/>
          </w:tcPr>
          <w:p w14:paraId="524C3BFB"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(23)</w:t>
            </w:r>
          </w:p>
        </w:tc>
        <w:tc>
          <w:tcPr>
            <w:tcW w:w="3117" w:type="dxa"/>
            <w:vAlign w:val="center"/>
          </w:tcPr>
          <w:p w14:paraId="51A5F861" w14:textId="77777777" w:rsidR="005B1DD5" w:rsidRPr="0090781C" w:rsidRDefault="005B1DD5" w:rsidP="005B1DD5">
            <w:pPr>
              <w:bidi w:val="0"/>
              <w:spacing w:before="120" w:after="160" w:line="278" w:lineRule="auto"/>
              <w:jc w:val="center"/>
              <w:rPr>
                <w:rFonts w:ascii="Simplified Arabic" w:eastAsia="Calibri" w:hAnsi="Simplified Arabic" w:cs="Simplified Arabic"/>
                <w:b/>
                <w:bCs/>
                <w:noProof/>
              </w:rPr>
            </w:pPr>
            <w:r w:rsidRPr="0090781C">
              <w:rPr>
                <w:rFonts w:ascii="Simplified Arabic" w:eastAsia="Calibri" w:hAnsi="Simplified Arabic" w:cs="Simplified Arabic"/>
                <w:b/>
                <w:bCs/>
                <w:noProof/>
                <w:rtl/>
              </w:rPr>
              <w:t>التصميم الزخرفي (22)</w:t>
            </w:r>
          </w:p>
        </w:tc>
      </w:tr>
    </w:tbl>
    <w:tbl>
      <w:tblPr>
        <w:tblStyle w:val="TableGrid1"/>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0"/>
        <w:gridCol w:w="3120"/>
        <w:gridCol w:w="3120"/>
      </w:tblGrid>
      <w:tr w:rsidR="005B1DD5" w:rsidRPr="0090781C" w14:paraId="70D058A2" w14:textId="77777777" w:rsidTr="00BA3DE5">
        <w:trPr>
          <w:trHeight w:val="2366"/>
          <w:jc w:val="center"/>
        </w:trPr>
        <w:tc>
          <w:tcPr>
            <w:tcW w:w="3120" w:type="dxa"/>
            <w:vAlign w:val="center"/>
          </w:tcPr>
          <w:p w14:paraId="31C5ECCC"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lastRenderedPageBreak/>
              <w:drawing>
                <wp:inline distT="0" distB="0" distL="0" distR="0" wp14:anchorId="60513C17" wp14:editId="277B3AD0">
                  <wp:extent cx="1905000" cy="1516380"/>
                  <wp:effectExtent l="19050" t="19050" r="19050" b="26670"/>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0" cy="15163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111A2B66"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3D8C0C16" wp14:editId="40B88F9E">
                  <wp:extent cx="1874520" cy="1516380"/>
                  <wp:effectExtent l="19050" t="19050" r="11430" b="26670"/>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74520" cy="151638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33FFA100"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036A8242" wp14:editId="2813D9FF">
                  <wp:extent cx="1619250" cy="1504950"/>
                  <wp:effectExtent l="19050" t="19050" r="19050" b="1905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0" cy="150495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775CB9DC" w14:textId="77777777" w:rsidTr="00BA3DE5">
        <w:trPr>
          <w:trHeight w:val="58"/>
          <w:jc w:val="center"/>
        </w:trPr>
        <w:tc>
          <w:tcPr>
            <w:tcW w:w="3120" w:type="dxa"/>
            <w:vAlign w:val="center"/>
          </w:tcPr>
          <w:p w14:paraId="03E544AD"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(27)</w:t>
            </w:r>
          </w:p>
        </w:tc>
        <w:tc>
          <w:tcPr>
            <w:tcW w:w="3120" w:type="dxa"/>
            <w:vAlign w:val="center"/>
          </w:tcPr>
          <w:p w14:paraId="0D886436"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(26)</w:t>
            </w:r>
          </w:p>
        </w:tc>
        <w:tc>
          <w:tcPr>
            <w:tcW w:w="3120" w:type="dxa"/>
            <w:vAlign w:val="center"/>
          </w:tcPr>
          <w:p w14:paraId="44792A68"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(25)</w:t>
            </w:r>
          </w:p>
        </w:tc>
      </w:tr>
      <w:tr w:rsidR="005B1DD5" w:rsidRPr="0090781C" w14:paraId="22F4D53F" w14:textId="77777777" w:rsidTr="00BA3DE5">
        <w:trPr>
          <w:trHeight w:val="2384"/>
          <w:jc w:val="center"/>
        </w:trPr>
        <w:tc>
          <w:tcPr>
            <w:tcW w:w="3120" w:type="dxa"/>
            <w:vAlign w:val="center"/>
          </w:tcPr>
          <w:p w14:paraId="3B532435"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1C9ED212" wp14:editId="13EDCC7E">
                  <wp:extent cx="1882140" cy="1394460"/>
                  <wp:effectExtent l="19050" t="19050" r="22860" b="1524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82140" cy="139446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7FA0E5AF"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24CAA9FC" wp14:editId="0DE7E278">
                  <wp:extent cx="1878568" cy="1397479"/>
                  <wp:effectExtent l="19050" t="19050" r="26670" b="12700"/>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82140" cy="1400136"/>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5A986202"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13E7D8BC" wp14:editId="40724E2F">
                  <wp:extent cx="1733550" cy="1409700"/>
                  <wp:effectExtent l="19050" t="19050" r="19050" b="19050"/>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33550" cy="14097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3BA80DEC" w14:textId="77777777" w:rsidTr="00BA3DE5">
        <w:trPr>
          <w:trHeight w:val="58"/>
          <w:jc w:val="center"/>
        </w:trPr>
        <w:tc>
          <w:tcPr>
            <w:tcW w:w="3120" w:type="dxa"/>
            <w:vAlign w:val="center"/>
          </w:tcPr>
          <w:p w14:paraId="25A5A8A8"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(30)</w:t>
            </w:r>
          </w:p>
        </w:tc>
        <w:tc>
          <w:tcPr>
            <w:tcW w:w="3120" w:type="dxa"/>
            <w:vAlign w:val="center"/>
          </w:tcPr>
          <w:p w14:paraId="5F43F58B" w14:textId="77777777" w:rsidR="005B1DD5" w:rsidRPr="0090781C" w:rsidRDefault="005B1DD5" w:rsidP="005B1DD5">
            <w:pPr>
              <w:bidi w:val="0"/>
              <w:spacing w:before="120" w:after="160" w:line="278" w:lineRule="auto"/>
              <w:jc w:val="center"/>
              <w:rPr>
                <w:rFonts w:ascii="Simplified Arabic" w:eastAsia="Calibri" w:hAnsi="Simplified Arabic" w:cs="Simplified Arabic"/>
                <w:rtl/>
              </w:rPr>
            </w:pPr>
            <w:r w:rsidRPr="0090781C">
              <w:rPr>
                <w:rFonts w:ascii="Simplified Arabic" w:eastAsia="Calibri" w:hAnsi="Simplified Arabic" w:cs="Simplified Arabic"/>
                <w:b/>
                <w:bCs/>
                <w:noProof/>
                <w:rtl/>
              </w:rPr>
              <w:t>التصميم الزخرفي (29)</w:t>
            </w:r>
          </w:p>
        </w:tc>
        <w:tc>
          <w:tcPr>
            <w:tcW w:w="3120" w:type="dxa"/>
            <w:vAlign w:val="center"/>
          </w:tcPr>
          <w:p w14:paraId="4D2FBE65"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(28)</w:t>
            </w:r>
          </w:p>
        </w:tc>
      </w:tr>
      <w:tr w:rsidR="005B1DD5" w:rsidRPr="0090781C" w14:paraId="3202F7D1" w14:textId="77777777" w:rsidTr="00BA3DE5">
        <w:trPr>
          <w:trHeight w:val="2339"/>
          <w:jc w:val="center"/>
        </w:trPr>
        <w:tc>
          <w:tcPr>
            <w:tcW w:w="3120" w:type="dxa"/>
            <w:vAlign w:val="center"/>
          </w:tcPr>
          <w:p w14:paraId="392AD96C"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7C2E2927" wp14:editId="11EDB355">
                  <wp:extent cx="1866900" cy="1394460"/>
                  <wp:effectExtent l="19050" t="19050" r="19050" b="1524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66900" cy="139446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3BE3D109"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67058896" wp14:editId="5A55D1FC">
                  <wp:extent cx="1897380" cy="1386840"/>
                  <wp:effectExtent l="19050" t="19050" r="26670" b="22860"/>
                  <wp:docPr id="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97380" cy="138684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2DD72714"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2965952D" wp14:editId="3918B704">
                  <wp:extent cx="1695450" cy="1409700"/>
                  <wp:effectExtent l="19050" t="19050" r="19050" b="19050"/>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04615" cy="141732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05478D3B" w14:textId="77777777" w:rsidTr="00BA3DE5">
        <w:trPr>
          <w:trHeight w:val="125"/>
          <w:jc w:val="center"/>
        </w:trPr>
        <w:tc>
          <w:tcPr>
            <w:tcW w:w="3120" w:type="dxa"/>
            <w:vAlign w:val="center"/>
          </w:tcPr>
          <w:p w14:paraId="36E9E6B1"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(33)</w:t>
            </w:r>
          </w:p>
        </w:tc>
        <w:tc>
          <w:tcPr>
            <w:tcW w:w="3120" w:type="dxa"/>
            <w:vAlign w:val="center"/>
          </w:tcPr>
          <w:p w14:paraId="4643DF01"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(32)</w:t>
            </w:r>
          </w:p>
        </w:tc>
        <w:tc>
          <w:tcPr>
            <w:tcW w:w="3120" w:type="dxa"/>
            <w:vAlign w:val="center"/>
          </w:tcPr>
          <w:p w14:paraId="34CF06E0"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(31)</w:t>
            </w:r>
          </w:p>
        </w:tc>
      </w:tr>
      <w:tr w:rsidR="005B1DD5" w:rsidRPr="0090781C" w14:paraId="0446EA91" w14:textId="77777777" w:rsidTr="00BA3DE5">
        <w:trPr>
          <w:trHeight w:val="2693"/>
          <w:jc w:val="center"/>
        </w:trPr>
        <w:tc>
          <w:tcPr>
            <w:tcW w:w="3120" w:type="dxa"/>
            <w:vAlign w:val="center"/>
          </w:tcPr>
          <w:p w14:paraId="2501B959"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0431DBDD" wp14:editId="07CC64BC">
                  <wp:extent cx="1801798" cy="1533525"/>
                  <wp:effectExtent l="19050" t="19050" r="27305" b="9525"/>
                  <wp:docPr id="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5940" cy="153705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4E30458D"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474143A8" wp14:editId="2DCD6930">
                  <wp:extent cx="1876425" cy="1514246"/>
                  <wp:effectExtent l="19050" t="19050" r="9525" b="10160"/>
                  <wp:docPr id="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82140" cy="1518858"/>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c>
          <w:tcPr>
            <w:tcW w:w="3120" w:type="dxa"/>
            <w:vAlign w:val="center"/>
          </w:tcPr>
          <w:p w14:paraId="2CE9113C" w14:textId="77777777" w:rsidR="005B1DD5" w:rsidRPr="0090781C" w:rsidRDefault="005B1DD5" w:rsidP="005B1DD5">
            <w:pPr>
              <w:bidi w:val="0"/>
              <w:spacing w:after="160" w:line="278" w:lineRule="auto"/>
              <w:jc w:val="center"/>
              <w:rPr>
                <w:rFonts w:ascii="Simplified Arabic" w:eastAsia="Calibri" w:hAnsi="Simplified Arabic" w:cs="Simplified Arabic"/>
              </w:rPr>
            </w:pPr>
            <w:r w:rsidRPr="0090781C">
              <w:rPr>
                <w:rFonts w:ascii="Simplified Arabic" w:eastAsia="Calibri" w:hAnsi="Simplified Arabic" w:cs="Simplified Arabic"/>
                <w:noProof/>
              </w:rPr>
              <w:drawing>
                <wp:inline distT="0" distB="0" distL="0" distR="0" wp14:anchorId="3C491228" wp14:editId="5A4A5974">
                  <wp:extent cx="1824182" cy="1485900"/>
                  <wp:effectExtent l="19050" t="19050" r="24130" b="19050"/>
                  <wp:docPr id="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24182" cy="1485900"/>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5C67E85C" w14:textId="77777777" w:rsidTr="00BA3DE5">
        <w:trPr>
          <w:trHeight w:val="107"/>
          <w:jc w:val="center"/>
        </w:trPr>
        <w:tc>
          <w:tcPr>
            <w:tcW w:w="3120" w:type="dxa"/>
            <w:vAlign w:val="center"/>
          </w:tcPr>
          <w:p w14:paraId="2FA15FE5"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(36)</w:t>
            </w:r>
          </w:p>
        </w:tc>
        <w:tc>
          <w:tcPr>
            <w:tcW w:w="3120" w:type="dxa"/>
            <w:vAlign w:val="center"/>
          </w:tcPr>
          <w:p w14:paraId="5CE895E7" w14:textId="77777777" w:rsidR="005B1DD5" w:rsidRPr="0090781C" w:rsidRDefault="005B1DD5" w:rsidP="005B1DD5">
            <w:pPr>
              <w:bidi w:val="0"/>
              <w:spacing w:before="120" w:after="160" w:line="278" w:lineRule="auto"/>
              <w:jc w:val="center"/>
              <w:rPr>
                <w:rFonts w:ascii="Simplified Arabic" w:eastAsia="Calibri" w:hAnsi="Simplified Arabic" w:cs="Simplified Arabic"/>
                <w:rtl/>
              </w:rPr>
            </w:pPr>
            <w:r w:rsidRPr="0090781C">
              <w:rPr>
                <w:rFonts w:ascii="Simplified Arabic" w:eastAsia="Calibri" w:hAnsi="Simplified Arabic" w:cs="Simplified Arabic"/>
                <w:b/>
                <w:bCs/>
                <w:noProof/>
                <w:rtl/>
              </w:rPr>
              <w:t>التصميم الزخرفي (35)</w:t>
            </w:r>
          </w:p>
        </w:tc>
        <w:tc>
          <w:tcPr>
            <w:tcW w:w="3120" w:type="dxa"/>
            <w:vAlign w:val="center"/>
          </w:tcPr>
          <w:p w14:paraId="61CBA438" w14:textId="77777777" w:rsidR="005B1DD5" w:rsidRPr="0090781C" w:rsidRDefault="005B1DD5" w:rsidP="005B1DD5">
            <w:pPr>
              <w:bidi w:val="0"/>
              <w:spacing w:before="120" w:after="160" w:line="278" w:lineRule="auto"/>
              <w:jc w:val="center"/>
              <w:rPr>
                <w:rFonts w:ascii="Simplified Arabic" w:eastAsia="Calibri" w:hAnsi="Simplified Arabic" w:cs="Simplified Arabic"/>
                <w:noProof/>
              </w:rPr>
            </w:pPr>
            <w:r w:rsidRPr="0090781C">
              <w:rPr>
                <w:rFonts w:ascii="Simplified Arabic" w:eastAsia="Calibri" w:hAnsi="Simplified Arabic" w:cs="Simplified Arabic"/>
                <w:b/>
                <w:bCs/>
                <w:noProof/>
                <w:rtl/>
              </w:rPr>
              <w:t>التصميم الزخرفي (34)</w:t>
            </w:r>
          </w:p>
        </w:tc>
      </w:tr>
    </w:tbl>
    <w:p w14:paraId="194A0078" w14:textId="77777777" w:rsidR="005B1DD5" w:rsidRPr="0090781C" w:rsidRDefault="005B1DD5" w:rsidP="00BF5F71">
      <w:pPr>
        <w:spacing w:before="240" w:after="160" w:line="240" w:lineRule="auto"/>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lastRenderedPageBreak/>
        <w:t xml:space="preserve">       واجه الباحثون بعض التحديات عند طباعة هذه التصميمات الزخرفية مباشرةً على أقمشة ملاءات الأسرة منها (التصميمات المولدة بتطبيق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تكون مساحتها صغيرة، وعند طباعتها رقمياً على مساحة ملاءات الأسرة فإن التصميم يكبر بشكل مبالغ ويكون ضخم، والنقوش المستلهمة من فن الماندالا تصبح ضخمة، وأن الألوان تكون مساحتها كبيرة)؛ لذا قام الباحثون بتوظيف هذه التصميمات المستلهمة من فن الماندالا والمولدة بتطبيق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xml:space="preserve">) وإستخدامها كتصميمات زخرفية؛ وتوظيفها في تنفيذ تصميمات رقمية لملاءات الأسرة بإستخدام تطبيق آخر للذكاء الإصطناعي هو تطبيق </w:t>
      </w:r>
      <w:r w:rsidRPr="0090781C">
        <w:rPr>
          <w:rFonts w:ascii="Simplified Arabic" w:eastAsia="Calibri" w:hAnsi="Simplified Arabic" w:cs="Simplified Arabic"/>
          <w:kern w:val="2"/>
          <w:sz w:val="28"/>
          <w:szCs w:val="28"/>
          <w:lang w:bidi="ar-EG"/>
          <w14:ligatures w14:val="standardContextual"/>
        </w:rPr>
        <w:t>(Canava)</w:t>
      </w:r>
      <w:r w:rsidRPr="0090781C">
        <w:rPr>
          <w:rFonts w:ascii="Simplified Arabic" w:eastAsia="Calibri" w:hAnsi="Simplified Arabic" w:cs="Simplified Arabic"/>
          <w:kern w:val="2"/>
          <w:sz w:val="28"/>
          <w:szCs w:val="28"/>
          <w:rtl/>
          <w:lang w:bidi="ar-EG"/>
          <w14:ligatures w14:val="standardContextual"/>
        </w:rPr>
        <w:t xml:space="preserve">؛ لحل هذه المشكلات، ولتنفيذ تصميمات رقمية مستلهمة من فن الماندالا تتميز بالوظيفية والإبتكار والجمال والدقة التصميمية، وتم إختيار تطبيق </w:t>
      </w:r>
      <w:r w:rsidRPr="0090781C">
        <w:rPr>
          <w:rFonts w:ascii="Simplified Arabic" w:eastAsia="Calibri" w:hAnsi="Simplified Arabic" w:cs="Simplified Arabic"/>
          <w:kern w:val="2"/>
          <w:sz w:val="28"/>
          <w:szCs w:val="28"/>
          <w:lang w:bidi="ar-EG"/>
          <w14:ligatures w14:val="standardContextual"/>
        </w:rPr>
        <w:t>(Canava)</w:t>
      </w:r>
      <w:r w:rsidRPr="0090781C">
        <w:rPr>
          <w:rFonts w:ascii="Simplified Arabic" w:eastAsia="Calibri" w:hAnsi="Simplified Arabic" w:cs="Simplified Arabic"/>
          <w:kern w:val="2"/>
          <w:sz w:val="28"/>
          <w:szCs w:val="28"/>
          <w:rtl/>
          <w:lang w:bidi="ar-EG"/>
          <w14:ligatures w14:val="standardContextual"/>
        </w:rPr>
        <w:t xml:space="preserve"> لتنفيذ تصميمات ملاءات الأسرة؛ بناءاً على مميزاته العديدة التي منها: (يوفر مكتبة ضخمة من القوالب الرقمية الجاهزة التي يمكن إستخدامها مباشرة في تصميم ملاءات الأسرة وتعديلها بسهولة؛ مما يوفر الوقت والجهد، ويقترح تعدلات لونية أو تنظيمية تناسب الزخارف والتخطيط المعتمد للقالب، ويحسن ويجدد التصميمات الزخرفية المعدة مسبقاً، ويمكن من إعادة إستخدام وتكرار العناصر بكفاءة، ويقترح تلوين وتناغم تلقائي مع التصميمات الزخرفية، وتعديل حجم وتنظيم التخطيط تلقائياً، ولا يحتاج إلى خبرة تصميم متقدمة، ويسرع من عملية التصميم)؛ لذا تم تصميم عدد (30) تصميم رقمي لملاءات الأسرة بإستخدام هذا التطبيق مستخدمة في ذلك التصميمات الزخرفية المستلهمة من فن الماندالا والمولدة بتطبيق (</w:t>
      </w:r>
      <w:proofErr w:type="spellStart"/>
      <w:r w:rsidRPr="0090781C">
        <w:rPr>
          <w:rFonts w:ascii="Simplified Arabic" w:eastAsia="Calibri" w:hAnsi="Simplified Arabic" w:cs="Simplified Arabic"/>
          <w:kern w:val="2"/>
          <w:sz w:val="28"/>
          <w:szCs w:val="28"/>
          <w:lang w:bidi="ar-EG"/>
          <w14:ligatures w14:val="standardContextual"/>
        </w:rPr>
        <w:t>Stablecog</w:t>
      </w:r>
      <w:proofErr w:type="spellEnd"/>
      <w:r w:rsidRPr="0090781C">
        <w:rPr>
          <w:rFonts w:ascii="Simplified Arabic" w:eastAsia="Calibri" w:hAnsi="Simplified Arabic" w:cs="Simplified Arabic"/>
          <w:kern w:val="2"/>
          <w:sz w:val="28"/>
          <w:szCs w:val="28"/>
          <w:rtl/>
          <w:lang w:bidi="ar-EG"/>
          <w14:ligatures w14:val="standardContextual"/>
        </w:rPr>
        <w:t>) سابقاً، ثم تم إختيار عدد (24) تصميم منهم؛ لتقييمهم من الجوانب (الوظيفية، الإبتكارية، الجمالية، والتصميمية)؛ لإختيار أفضل ثلاثة تصميمات منهم؛ لطباعتهم رقمياً. كما هو موضح بتصميمات ملاءات الأسرة المنفذة بإستخدام التصميمات الزخرفية بتطبيق الذكاء الإصطناعي (</w:t>
      </w:r>
      <w:r w:rsidRPr="0090781C">
        <w:rPr>
          <w:rFonts w:ascii="Simplified Arabic" w:eastAsia="Calibri" w:hAnsi="Simplified Arabic" w:cs="Simplified Arabic"/>
          <w:kern w:val="2"/>
          <w:sz w:val="28"/>
          <w:szCs w:val="28"/>
          <w:lang w:bidi="ar-EG"/>
          <w14:ligatures w14:val="standardContextual"/>
        </w:rPr>
        <w:t>Canava</w:t>
      </w:r>
      <w:r w:rsidRPr="0090781C">
        <w:rPr>
          <w:rFonts w:ascii="Simplified Arabic" w:eastAsia="Calibri" w:hAnsi="Simplified Arabic" w:cs="Simplified Arabic"/>
          <w:kern w:val="2"/>
          <w:sz w:val="28"/>
          <w:szCs w:val="28"/>
          <w:rtl/>
          <w:lang w:bidi="ar-EG"/>
          <w14:ligatures w14:val="standardContextual"/>
        </w:rPr>
        <w:t>) (24:1)</w:t>
      </w:r>
    </w:p>
    <w:p w14:paraId="4700B66A" w14:textId="77777777" w:rsidR="005B1DD5" w:rsidRPr="0090781C" w:rsidRDefault="005B1DD5" w:rsidP="005B1DD5">
      <w:pPr>
        <w:tabs>
          <w:tab w:val="left" w:pos="3600"/>
        </w:tabs>
        <w:spacing w:before="100" w:beforeAutospacing="1" w:after="160" w:line="240" w:lineRule="auto"/>
        <w:jc w:val="center"/>
        <w:rPr>
          <w:rFonts w:ascii="Simplified Arabic" w:eastAsia="Times New Roman" w:hAnsi="Simplified Arabic" w:cs="Simplified Arabic"/>
          <w:b/>
          <w:bCs/>
          <w:sz w:val="28"/>
          <w:szCs w:val="28"/>
          <w:rtl/>
          <w:lang w:bidi="ar-EG"/>
        </w:rPr>
      </w:pPr>
      <w:r w:rsidRPr="0090781C">
        <w:rPr>
          <w:rFonts w:ascii="Simplified Arabic" w:eastAsia="Times New Roman" w:hAnsi="Simplified Arabic" w:cs="Simplified Arabic"/>
          <w:b/>
          <w:bCs/>
          <w:sz w:val="28"/>
          <w:szCs w:val="28"/>
          <w:rtl/>
          <w:lang w:bidi="ar-EG"/>
        </w:rPr>
        <w:t xml:space="preserve">تصميمات ملاءات الأسرة المنفذة بإستخدام التصميمات الزخرفية بتطبيق الذكاء الإصطناعي </w:t>
      </w:r>
      <w:r w:rsidRPr="0090781C">
        <w:rPr>
          <w:rFonts w:ascii="Simplified Arabic" w:eastAsia="Times New Roman" w:hAnsi="Simplified Arabic" w:cs="Simplified Arabic"/>
          <w:b/>
          <w:bCs/>
          <w:sz w:val="28"/>
          <w:szCs w:val="28"/>
          <w:lang w:bidi="ar-EG"/>
        </w:rPr>
        <w:t>(Canava)</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5B1DD5" w:rsidRPr="0090781C" w14:paraId="29036AD3" w14:textId="77777777" w:rsidTr="00B8086D">
        <w:tc>
          <w:tcPr>
            <w:tcW w:w="4261" w:type="dxa"/>
          </w:tcPr>
          <w:p w14:paraId="0162CA8B"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eastAsia="Times New Roman" w:hAnsi="Simplified Arabic" w:cs="Simplified Arabic"/>
                <w:noProof/>
                <w:kern w:val="2"/>
                <w:sz w:val="24"/>
                <w:szCs w:val="24"/>
                <w14:ligatures w14:val="standardContextual"/>
              </w:rPr>
              <w:drawing>
                <wp:inline distT="0" distB="0" distL="0" distR="0" wp14:anchorId="71569792" wp14:editId="0ECCD2AC">
                  <wp:extent cx="1997710" cy="1981200"/>
                  <wp:effectExtent l="38100" t="38100" r="40640" b="38100"/>
                  <wp:docPr id="3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97993" cy="198148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4600D54B"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364F177A" wp14:editId="5F693466">
                  <wp:extent cx="1970405" cy="1920240"/>
                  <wp:effectExtent l="38100" t="38100" r="29845" b="41910"/>
                  <wp:docPr id="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70868" cy="192069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7B839969" w14:textId="77777777" w:rsidTr="00B8086D">
        <w:tc>
          <w:tcPr>
            <w:tcW w:w="4261" w:type="dxa"/>
          </w:tcPr>
          <w:p w14:paraId="0325F806" w14:textId="77777777" w:rsidR="005B1DD5" w:rsidRPr="0090781C" w:rsidRDefault="005B1DD5" w:rsidP="005B1DD5">
            <w:pPr>
              <w:spacing w:after="120"/>
              <w:jc w:val="center"/>
              <w:rPr>
                <w:rFonts w:ascii="Simplified Arabic" w:hAnsi="Simplified Arabic" w:cs="Simplified Arabic"/>
                <w:b/>
                <w:bCs/>
                <w:sz w:val="24"/>
                <w:szCs w:val="24"/>
                <w:rtl/>
                <w:lang w:bidi="ar-EG"/>
              </w:rPr>
            </w:pPr>
            <w:r w:rsidRPr="0090781C">
              <w:rPr>
                <w:rFonts w:ascii="Simplified Arabic" w:hAnsi="Simplified Arabic" w:cs="Simplified Arabic"/>
                <w:b/>
                <w:bCs/>
                <w:sz w:val="24"/>
                <w:szCs w:val="24"/>
                <w:rtl/>
                <w:lang w:bidi="ar-EG"/>
              </w:rPr>
              <w:t>التصميم (1)</w:t>
            </w:r>
          </w:p>
        </w:tc>
        <w:tc>
          <w:tcPr>
            <w:tcW w:w="4261" w:type="dxa"/>
          </w:tcPr>
          <w:p w14:paraId="62A8A9B6"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(2)</w:t>
            </w:r>
          </w:p>
        </w:tc>
      </w:tr>
      <w:tr w:rsidR="005B1DD5" w:rsidRPr="0090781C" w14:paraId="54657FEB" w14:textId="77777777" w:rsidTr="00B8086D">
        <w:tc>
          <w:tcPr>
            <w:tcW w:w="4261" w:type="dxa"/>
          </w:tcPr>
          <w:p w14:paraId="02A15060"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eastAsia="Calibri" w:hAnsi="Simplified Arabic" w:cs="Simplified Arabic"/>
                <w:noProof/>
                <w:kern w:val="2"/>
                <w:sz w:val="24"/>
                <w:szCs w:val="24"/>
                <w14:ligatures w14:val="standardContextual"/>
              </w:rPr>
              <w:lastRenderedPageBreak/>
              <w:drawing>
                <wp:inline distT="0" distB="0" distL="0" distR="0" wp14:anchorId="450C84DE" wp14:editId="5CB08831">
                  <wp:extent cx="1969135" cy="1539240"/>
                  <wp:effectExtent l="38100" t="38100" r="31115" b="41910"/>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69725" cy="153970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019536D7"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eastAsia="Calibri" w:hAnsi="Simplified Arabic" w:cs="Simplified Arabic"/>
                <w:b/>
                <w:bCs/>
                <w:noProof/>
                <w:kern w:val="2"/>
                <w:sz w:val="24"/>
                <w:szCs w:val="24"/>
                <w14:ligatures w14:val="standardContextual"/>
              </w:rPr>
              <w:drawing>
                <wp:inline distT="0" distB="0" distL="0" distR="0" wp14:anchorId="45DDDD16" wp14:editId="0307C8D7">
                  <wp:extent cx="2009775" cy="1524000"/>
                  <wp:effectExtent l="38100" t="38100" r="47625" b="38100"/>
                  <wp:docPr id="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10297" cy="1524396"/>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5B1DD5" w:rsidRPr="0090781C" w14:paraId="3DD428FB" w14:textId="77777777" w:rsidTr="00B8086D">
        <w:tc>
          <w:tcPr>
            <w:tcW w:w="4261" w:type="dxa"/>
          </w:tcPr>
          <w:p w14:paraId="54E9327B"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(3)</w:t>
            </w:r>
          </w:p>
        </w:tc>
        <w:tc>
          <w:tcPr>
            <w:tcW w:w="4261" w:type="dxa"/>
          </w:tcPr>
          <w:p w14:paraId="114276CC" w14:textId="77777777" w:rsidR="005B1DD5" w:rsidRPr="0090781C" w:rsidRDefault="005B1DD5" w:rsidP="005B1DD5">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(4)</w:t>
            </w:r>
          </w:p>
        </w:tc>
      </w:tr>
      <w:tr w:rsidR="003B5B0E" w:rsidRPr="0090781C" w14:paraId="1137AC22" w14:textId="77777777" w:rsidTr="00B8086D">
        <w:tc>
          <w:tcPr>
            <w:tcW w:w="4261" w:type="dxa"/>
          </w:tcPr>
          <w:p w14:paraId="0F34F9DB" w14:textId="77777777" w:rsidR="003B5B0E" w:rsidRPr="0090781C" w:rsidRDefault="003B5B0E" w:rsidP="005B1DD5">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622B38CC" wp14:editId="5E853CEA">
                  <wp:extent cx="1985645" cy="1348740"/>
                  <wp:effectExtent l="38100" t="38100" r="33655" b="4191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92434" cy="135335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7E6203C6" w14:textId="77777777" w:rsidR="003B5B0E" w:rsidRPr="0090781C" w:rsidRDefault="003B5B0E" w:rsidP="005B1DD5">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312E46CB" wp14:editId="768C64E6">
                  <wp:extent cx="1857375" cy="1409700"/>
                  <wp:effectExtent l="38100" t="38100" r="47625" b="381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57698" cy="1409945"/>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3B5B0E" w:rsidRPr="0090781C" w14:paraId="35386D04" w14:textId="77777777" w:rsidTr="00B8086D">
        <w:tc>
          <w:tcPr>
            <w:tcW w:w="4261" w:type="dxa"/>
          </w:tcPr>
          <w:p w14:paraId="1FD348BB"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(5)</w:t>
            </w:r>
          </w:p>
        </w:tc>
        <w:tc>
          <w:tcPr>
            <w:tcW w:w="4261" w:type="dxa"/>
          </w:tcPr>
          <w:p w14:paraId="0799E024"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(6)</w:t>
            </w:r>
          </w:p>
        </w:tc>
      </w:tr>
      <w:tr w:rsidR="003B5B0E" w:rsidRPr="0090781C" w14:paraId="07984727" w14:textId="77777777" w:rsidTr="00B8086D">
        <w:tc>
          <w:tcPr>
            <w:tcW w:w="4261" w:type="dxa"/>
          </w:tcPr>
          <w:p w14:paraId="50BB052C"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667B5A67" wp14:editId="3F286A9A">
                  <wp:extent cx="1938655" cy="1737360"/>
                  <wp:effectExtent l="38100" t="38100" r="42545" b="342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5999" cy="174394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31C25735"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5B44622C" wp14:editId="6D382C9A">
                  <wp:extent cx="2008505" cy="1630680"/>
                  <wp:effectExtent l="38100" t="38100" r="29845" b="4572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2278"/>
                          <a:stretch/>
                        </pic:blipFill>
                        <pic:spPr bwMode="auto">
                          <a:xfrm>
                            <a:off x="0" y="0"/>
                            <a:ext cx="2016902" cy="1637497"/>
                          </a:xfrm>
                          <a:prstGeom prst="rect">
                            <a:avLst/>
                          </a:prstGeom>
                          <a:ln w="28575"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tc>
      </w:tr>
      <w:tr w:rsidR="003B5B0E" w:rsidRPr="0090781C" w14:paraId="7F949653" w14:textId="77777777" w:rsidTr="00B8086D">
        <w:tc>
          <w:tcPr>
            <w:tcW w:w="4261" w:type="dxa"/>
          </w:tcPr>
          <w:p w14:paraId="77EE4DCD"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(7)</w:t>
            </w:r>
          </w:p>
        </w:tc>
        <w:tc>
          <w:tcPr>
            <w:tcW w:w="4261" w:type="dxa"/>
          </w:tcPr>
          <w:p w14:paraId="0C2B98E1"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(8)</w:t>
            </w:r>
          </w:p>
        </w:tc>
      </w:tr>
      <w:tr w:rsidR="003B5B0E" w:rsidRPr="0090781C" w14:paraId="56AC408B" w14:textId="77777777" w:rsidTr="00B8086D">
        <w:tc>
          <w:tcPr>
            <w:tcW w:w="4261" w:type="dxa"/>
          </w:tcPr>
          <w:p w14:paraId="0257DCE7"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B7FBC1D" wp14:editId="32A4C7A9">
                  <wp:extent cx="2065655" cy="1623060"/>
                  <wp:effectExtent l="38100" t="38100" r="29845" b="342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65924" cy="162327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7FC22902"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23B25F05" wp14:editId="60DDA8E2">
                  <wp:extent cx="2112010" cy="1729740"/>
                  <wp:effectExtent l="38100" t="38100" r="40640" b="4191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18255" cy="1734855"/>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3B5B0E" w:rsidRPr="0090781C" w14:paraId="0D8EA31E" w14:textId="77777777" w:rsidTr="00B8086D">
        <w:tc>
          <w:tcPr>
            <w:tcW w:w="4261" w:type="dxa"/>
          </w:tcPr>
          <w:p w14:paraId="2934E6FE"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(9)</w:t>
            </w:r>
          </w:p>
        </w:tc>
        <w:tc>
          <w:tcPr>
            <w:tcW w:w="4261" w:type="dxa"/>
          </w:tcPr>
          <w:p w14:paraId="6D8E7796"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(10)</w:t>
            </w:r>
          </w:p>
        </w:tc>
      </w:tr>
      <w:tr w:rsidR="003B5B0E" w:rsidRPr="0090781C" w14:paraId="6DF88FAE" w14:textId="77777777" w:rsidTr="00B8086D">
        <w:tc>
          <w:tcPr>
            <w:tcW w:w="4261" w:type="dxa"/>
          </w:tcPr>
          <w:p w14:paraId="34145F7C"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lastRenderedPageBreak/>
              <w:drawing>
                <wp:inline distT="0" distB="0" distL="0" distR="0" wp14:anchorId="07DA5A4C" wp14:editId="31B21477">
                  <wp:extent cx="1933575" cy="1920240"/>
                  <wp:effectExtent l="38100" t="38100" r="47625" b="41910"/>
                  <wp:docPr id="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34168" cy="1920829"/>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0C9FEA9F"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0E19C044" wp14:editId="11ABB6E8">
                  <wp:extent cx="2043322" cy="1935480"/>
                  <wp:effectExtent l="38100" t="38100" r="33655" b="457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50975" cy="1942729"/>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3B5B0E" w:rsidRPr="0090781C" w14:paraId="3C29834E" w14:textId="77777777" w:rsidTr="00B8086D">
        <w:tc>
          <w:tcPr>
            <w:tcW w:w="4261" w:type="dxa"/>
          </w:tcPr>
          <w:p w14:paraId="73ACEFB5"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(11)</w:t>
            </w:r>
          </w:p>
        </w:tc>
        <w:tc>
          <w:tcPr>
            <w:tcW w:w="4261" w:type="dxa"/>
          </w:tcPr>
          <w:p w14:paraId="4C74E95D"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(12)</w:t>
            </w:r>
          </w:p>
        </w:tc>
      </w:tr>
      <w:tr w:rsidR="003B5B0E" w:rsidRPr="0090781C" w14:paraId="1D8FDCB1" w14:textId="77777777" w:rsidTr="00B8086D">
        <w:tc>
          <w:tcPr>
            <w:tcW w:w="4261" w:type="dxa"/>
          </w:tcPr>
          <w:p w14:paraId="1F9F1E1B"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2F95AEF8" wp14:editId="0DF2A2D4">
                  <wp:extent cx="2025015" cy="1615440"/>
                  <wp:effectExtent l="38100" t="38100" r="32385" b="4191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25578" cy="1615889"/>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3652B253" w14:textId="77777777" w:rsidR="003B5B0E" w:rsidRPr="0090781C" w:rsidRDefault="003B5B0E"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445CB7D" wp14:editId="585D0AF8">
                  <wp:extent cx="2024380" cy="1569720"/>
                  <wp:effectExtent l="38100" t="38100" r="33020" b="30480"/>
                  <wp:docPr id="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24892" cy="1570117"/>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3B5B0E" w:rsidRPr="0090781C" w14:paraId="61400080" w14:textId="77777777" w:rsidTr="00B8086D">
        <w:tc>
          <w:tcPr>
            <w:tcW w:w="4261" w:type="dxa"/>
          </w:tcPr>
          <w:p w14:paraId="3312312B"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(13)</w:t>
            </w:r>
          </w:p>
        </w:tc>
        <w:tc>
          <w:tcPr>
            <w:tcW w:w="4261" w:type="dxa"/>
          </w:tcPr>
          <w:p w14:paraId="5BF5014E" w14:textId="77777777" w:rsidR="003B5B0E" w:rsidRPr="0090781C" w:rsidRDefault="003B5B0E" w:rsidP="003B5B0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(14)</w:t>
            </w:r>
          </w:p>
        </w:tc>
      </w:tr>
      <w:tr w:rsidR="002B1BAE" w:rsidRPr="0090781C" w14:paraId="29E0CC17" w14:textId="77777777" w:rsidTr="00B8086D">
        <w:tc>
          <w:tcPr>
            <w:tcW w:w="4261" w:type="dxa"/>
          </w:tcPr>
          <w:p w14:paraId="6F600F4E" w14:textId="77777777" w:rsidR="002B1BAE" w:rsidRPr="0090781C" w:rsidRDefault="00B8086D"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079623C3" wp14:editId="16C2474F">
                  <wp:extent cx="1990090" cy="1531620"/>
                  <wp:effectExtent l="38100" t="38100" r="29210" b="304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90699" cy="1532089"/>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53381740" w14:textId="77777777" w:rsidR="002B1BAE" w:rsidRPr="0090781C" w:rsidRDefault="00B8086D"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9680AE1" wp14:editId="54E5FD1A">
                  <wp:extent cx="2131060" cy="1493520"/>
                  <wp:effectExtent l="38100" t="38100" r="40640" b="30480"/>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31574" cy="1493880"/>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2B1BAE" w:rsidRPr="0090781C" w14:paraId="11F8300D" w14:textId="77777777" w:rsidTr="00B8086D">
        <w:tc>
          <w:tcPr>
            <w:tcW w:w="4261" w:type="dxa"/>
          </w:tcPr>
          <w:p w14:paraId="30026007" w14:textId="77777777" w:rsidR="002B1BAE" w:rsidRPr="0090781C" w:rsidRDefault="002B1BAE" w:rsidP="002B1BA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(15)</w:t>
            </w:r>
          </w:p>
        </w:tc>
        <w:tc>
          <w:tcPr>
            <w:tcW w:w="4261" w:type="dxa"/>
          </w:tcPr>
          <w:p w14:paraId="662AC5EE" w14:textId="77777777" w:rsidR="002B1BAE" w:rsidRPr="0090781C" w:rsidRDefault="002B1BAE" w:rsidP="002B1BA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(16)</w:t>
            </w:r>
          </w:p>
        </w:tc>
      </w:tr>
      <w:tr w:rsidR="002B1BAE" w:rsidRPr="0090781C" w14:paraId="448CA6A4" w14:textId="77777777" w:rsidTr="00B8086D">
        <w:tc>
          <w:tcPr>
            <w:tcW w:w="4261" w:type="dxa"/>
          </w:tcPr>
          <w:p w14:paraId="79582E79" w14:textId="77777777" w:rsidR="002B1BAE" w:rsidRPr="0090781C" w:rsidRDefault="00B8086D"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A1623ED" wp14:editId="6A5749AB">
                  <wp:extent cx="2075180" cy="1935480"/>
                  <wp:effectExtent l="38100" t="38100" r="39370" b="4572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75723" cy="1935986"/>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46FBCA4C" w14:textId="77777777" w:rsidR="002B1BAE" w:rsidRPr="0090781C" w:rsidRDefault="00B8086D"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6CC6F43" wp14:editId="0EFBBB90">
                  <wp:extent cx="1941830" cy="1905000"/>
                  <wp:effectExtent l="38100" t="38100" r="39370" b="3810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50465" cy="1913471"/>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2B1BAE" w:rsidRPr="0090781C" w14:paraId="15E54451" w14:textId="77777777" w:rsidTr="00B8086D">
        <w:tc>
          <w:tcPr>
            <w:tcW w:w="4261" w:type="dxa"/>
          </w:tcPr>
          <w:p w14:paraId="62E1C408" w14:textId="77777777" w:rsidR="002B1BAE" w:rsidRPr="0090781C" w:rsidRDefault="002B1BAE" w:rsidP="002B1BA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(17)</w:t>
            </w:r>
          </w:p>
        </w:tc>
        <w:tc>
          <w:tcPr>
            <w:tcW w:w="4261" w:type="dxa"/>
          </w:tcPr>
          <w:p w14:paraId="0A2A5AAD" w14:textId="77777777" w:rsidR="002B1BAE" w:rsidRPr="0090781C" w:rsidRDefault="002B1BAE" w:rsidP="002B1BA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(18)</w:t>
            </w:r>
          </w:p>
        </w:tc>
      </w:tr>
      <w:tr w:rsidR="002B1BAE" w:rsidRPr="0090781C" w14:paraId="41A3194E" w14:textId="77777777" w:rsidTr="00B8086D">
        <w:tc>
          <w:tcPr>
            <w:tcW w:w="4261" w:type="dxa"/>
          </w:tcPr>
          <w:p w14:paraId="177A8403" w14:textId="77777777" w:rsidR="002B1BAE" w:rsidRPr="0090781C" w:rsidRDefault="00B8086D"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lastRenderedPageBreak/>
              <w:drawing>
                <wp:inline distT="0" distB="0" distL="0" distR="0" wp14:anchorId="7B2ECE59" wp14:editId="197350F6">
                  <wp:extent cx="1908621" cy="1866900"/>
                  <wp:effectExtent l="38100" t="38100" r="34925" b="3810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12882" cy="1871068"/>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52271D7D" w14:textId="77777777" w:rsidR="002B1BAE" w:rsidRPr="0090781C" w:rsidRDefault="00B8086D" w:rsidP="003B5B0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54971227" wp14:editId="0DE6A7B3">
                  <wp:extent cx="2101850" cy="1889760"/>
                  <wp:effectExtent l="38100" t="38100" r="31750" b="3429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02393" cy="1890248"/>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2B1BAE" w:rsidRPr="0090781C" w14:paraId="23122578" w14:textId="77777777" w:rsidTr="00B8086D">
        <w:tc>
          <w:tcPr>
            <w:tcW w:w="4261" w:type="dxa"/>
          </w:tcPr>
          <w:p w14:paraId="290E9776" w14:textId="77777777" w:rsidR="002B1BAE" w:rsidRPr="0090781C" w:rsidRDefault="002B1BAE" w:rsidP="002B1BA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(19)</w:t>
            </w:r>
          </w:p>
        </w:tc>
        <w:tc>
          <w:tcPr>
            <w:tcW w:w="4261" w:type="dxa"/>
          </w:tcPr>
          <w:p w14:paraId="2FD54057" w14:textId="77777777" w:rsidR="002B1BAE" w:rsidRPr="0090781C" w:rsidRDefault="002B1BAE" w:rsidP="002B1BAE">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(20)</w:t>
            </w:r>
          </w:p>
        </w:tc>
      </w:tr>
      <w:tr w:rsidR="00B8086D" w:rsidRPr="0090781C" w14:paraId="193B724E" w14:textId="77777777" w:rsidTr="00B8086D">
        <w:tc>
          <w:tcPr>
            <w:tcW w:w="4261" w:type="dxa"/>
          </w:tcPr>
          <w:p w14:paraId="0A343A99" w14:textId="77777777" w:rsidR="00B8086D" w:rsidRPr="0090781C" w:rsidRDefault="00B8086D" w:rsidP="002B1BA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A55B171" wp14:editId="098D0AB4">
                  <wp:extent cx="2112010" cy="1752600"/>
                  <wp:effectExtent l="38100" t="38100" r="40640" b="3810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16013" cy="1755922"/>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10B8B66F" w14:textId="77777777" w:rsidR="00B8086D" w:rsidRPr="0090781C" w:rsidRDefault="00B8086D" w:rsidP="002B1BA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5C5E6EC6" wp14:editId="25CDA00F">
                  <wp:extent cx="2022475" cy="1805940"/>
                  <wp:effectExtent l="38100" t="38100" r="34925" b="419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34004" cy="1816235"/>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B8086D" w:rsidRPr="0090781C" w14:paraId="12CF628D" w14:textId="77777777" w:rsidTr="00B8086D">
        <w:tc>
          <w:tcPr>
            <w:tcW w:w="4261" w:type="dxa"/>
          </w:tcPr>
          <w:p w14:paraId="189CD3BC" w14:textId="77777777" w:rsidR="00B8086D" w:rsidRPr="0090781C" w:rsidRDefault="00B8086D" w:rsidP="00B8086D">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(21)</w:t>
            </w:r>
          </w:p>
        </w:tc>
        <w:tc>
          <w:tcPr>
            <w:tcW w:w="4261" w:type="dxa"/>
          </w:tcPr>
          <w:p w14:paraId="53738C04" w14:textId="77777777" w:rsidR="00B8086D" w:rsidRPr="0090781C" w:rsidRDefault="00B8086D" w:rsidP="00B8086D">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(22)</w:t>
            </w:r>
          </w:p>
        </w:tc>
      </w:tr>
      <w:tr w:rsidR="00B8086D" w:rsidRPr="0090781C" w14:paraId="5899E42D" w14:textId="77777777" w:rsidTr="00B8086D">
        <w:tc>
          <w:tcPr>
            <w:tcW w:w="4261" w:type="dxa"/>
          </w:tcPr>
          <w:p w14:paraId="390480AF" w14:textId="77777777" w:rsidR="00B8086D" w:rsidRPr="0090781C" w:rsidRDefault="00B8086D" w:rsidP="002B1BA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18396BCD" wp14:editId="7B51F127">
                  <wp:extent cx="2112010" cy="1706880"/>
                  <wp:effectExtent l="38100" t="38100" r="40640" b="457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20711" cy="1713912"/>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c>
          <w:tcPr>
            <w:tcW w:w="4261" w:type="dxa"/>
          </w:tcPr>
          <w:p w14:paraId="7CC97BA8" w14:textId="77777777" w:rsidR="00B8086D" w:rsidRPr="0090781C" w:rsidRDefault="00B8086D" w:rsidP="002B1BAE">
            <w:pPr>
              <w:spacing w:after="120"/>
              <w:jc w:val="center"/>
              <w:rPr>
                <w:rFonts w:ascii="Simplified Arabic" w:hAnsi="Simplified Arabic" w:cs="Simplified Arabic"/>
                <w:b/>
                <w:bCs/>
                <w:sz w:val="24"/>
                <w:szCs w:val="24"/>
                <w:rtl/>
                <w:lang w:bidi="ar-EG"/>
              </w:rPr>
            </w:pPr>
            <w:r w:rsidRPr="0090781C">
              <w:rPr>
                <w:rFonts w:ascii="Simplified Arabic" w:eastAsia="Calibri" w:hAnsi="Simplified Arabic" w:cs="Simplified Arabic"/>
                <w:noProof/>
                <w:kern w:val="2"/>
                <w:sz w:val="24"/>
                <w:szCs w:val="24"/>
                <w14:ligatures w14:val="standardContextual"/>
              </w:rPr>
              <w:drawing>
                <wp:inline distT="0" distB="0" distL="0" distR="0" wp14:anchorId="2D6B15BB" wp14:editId="38720741">
                  <wp:extent cx="1985010" cy="1752600"/>
                  <wp:effectExtent l="38100" t="38100" r="34290" b="38100"/>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90320" cy="1757288"/>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B8086D" w:rsidRPr="0090781C" w14:paraId="66910827" w14:textId="77777777" w:rsidTr="00B8086D">
        <w:tc>
          <w:tcPr>
            <w:tcW w:w="4261" w:type="dxa"/>
          </w:tcPr>
          <w:p w14:paraId="22D36DD6" w14:textId="77777777" w:rsidR="00B8086D" w:rsidRPr="0090781C" w:rsidRDefault="00B8086D" w:rsidP="00B8086D">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(23)</w:t>
            </w:r>
          </w:p>
        </w:tc>
        <w:tc>
          <w:tcPr>
            <w:tcW w:w="4261" w:type="dxa"/>
          </w:tcPr>
          <w:p w14:paraId="24297C44" w14:textId="77777777" w:rsidR="00B8086D" w:rsidRPr="0090781C" w:rsidRDefault="00B8086D" w:rsidP="00B8086D">
            <w:pPr>
              <w:spacing w:after="120"/>
              <w:jc w:val="center"/>
              <w:rPr>
                <w:rFonts w:ascii="Simplified Arabic" w:hAnsi="Simplified Arabic" w:cs="Simplified Arabic"/>
                <w:sz w:val="28"/>
                <w:szCs w:val="28"/>
                <w:rtl/>
                <w:lang w:bidi="ar-EG"/>
              </w:rPr>
            </w:pPr>
            <w:r w:rsidRPr="0090781C">
              <w:rPr>
                <w:rFonts w:ascii="Simplified Arabic" w:hAnsi="Simplified Arabic" w:cs="Simplified Arabic"/>
                <w:b/>
                <w:bCs/>
                <w:sz w:val="24"/>
                <w:szCs w:val="24"/>
                <w:rtl/>
                <w:lang w:bidi="ar-EG"/>
              </w:rPr>
              <w:t>التصميم (24)</w:t>
            </w:r>
          </w:p>
        </w:tc>
      </w:tr>
    </w:tbl>
    <w:p w14:paraId="64F2BCFF" w14:textId="21240038" w:rsidR="00B8086D" w:rsidRPr="0090781C" w:rsidRDefault="00B8086D" w:rsidP="00A36021">
      <w:pPr>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خامساً: إعداد إستبانة قياس نسبة إتفاق المتخصصين لتصميمات المفروشات المبتكرة من فن الماندالا بإستخدام بعض تطبيقات الذكاء الإصطناعي لطباعتها رقمياً:</w:t>
      </w:r>
    </w:p>
    <w:p w14:paraId="4F497401" w14:textId="77777777" w:rsidR="00B8086D" w:rsidRPr="0090781C" w:rsidRDefault="00B8086D" w:rsidP="00536ADD">
      <w:pPr>
        <w:spacing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تم إعداد إستبانة موجه للمتخصصين بمجال الملابس والنسيج – لقياس آراء المتخصصين في التصميمات المقترحة وتتضمن الإستبانة على أربع محاور:</w:t>
      </w:r>
    </w:p>
    <w:p w14:paraId="4FF41D62" w14:textId="77777777" w:rsidR="00B8086D" w:rsidRPr="0090781C" w:rsidRDefault="00B8086D" w:rsidP="00B8086D">
      <w:pPr>
        <w:spacing w:before="80" w:after="0" w:line="240" w:lineRule="auto"/>
        <w:ind w:left="758" w:hanging="283"/>
        <w:jc w:val="lowKashida"/>
        <w:rPr>
          <w:rFonts w:ascii="Simplified Arabic" w:eastAsia="Times New Roman" w:hAnsi="Simplified Arabic" w:cs="Simplified Arabic"/>
          <w:color w:val="000000"/>
          <w:sz w:val="28"/>
          <w:szCs w:val="28"/>
          <w:lang w:eastAsia="ar-SA"/>
        </w:rPr>
      </w:pPr>
      <w:r w:rsidRPr="0090781C">
        <w:rPr>
          <w:rFonts w:ascii="Simplified Arabic" w:eastAsia="Times New Roman" w:hAnsi="Simplified Arabic" w:cs="Simplified Arabic"/>
          <w:b/>
          <w:bCs/>
          <w:color w:val="000000"/>
          <w:sz w:val="28"/>
          <w:szCs w:val="28"/>
          <w:rtl/>
          <w:lang w:eastAsia="ar-SA"/>
        </w:rPr>
        <w:t>المحور الأول:</w:t>
      </w:r>
      <w:r w:rsidRPr="0090781C">
        <w:rPr>
          <w:rFonts w:ascii="Simplified Arabic" w:eastAsia="Times New Roman" w:hAnsi="Simplified Arabic" w:cs="Simplified Arabic"/>
          <w:color w:val="000000"/>
          <w:sz w:val="28"/>
          <w:szCs w:val="28"/>
          <w:rtl/>
          <w:lang w:eastAsia="ar-SA"/>
        </w:rPr>
        <w:t xml:space="preserve"> الجانب الوظيفي للتصميمات الرقمية للمفروشات وتضمن (7) عبارات. </w:t>
      </w:r>
    </w:p>
    <w:p w14:paraId="63181C54" w14:textId="77777777" w:rsidR="00B8086D" w:rsidRPr="0090781C" w:rsidRDefault="00B8086D" w:rsidP="00B8086D">
      <w:pPr>
        <w:spacing w:before="80" w:after="0" w:line="240" w:lineRule="auto"/>
        <w:ind w:left="758" w:hanging="283"/>
        <w:jc w:val="lowKashida"/>
        <w:rPr>
          <w:rFonts w:ascii="Simplified Arabic" w:eastAsia="Times New Roman" w:hAnsi="Simplified Arabic" w:cs="Simplified Arabic"/>
          <w:color w:val="000000"/>
          <w:sz w:val="28"/>
          <w:szCs w:val="28"/>
          <w:rtl/>
          <w:lang w:eastAsia="ar-SA"/>
        </w:rPr>
      </w:pPr>
      <w:r w:rsidRPr="0090781C">
        <w:rPr>
          <w:rFonts w:ascii="Simplified Arabic" w:eastAsia="Times New Roman" w:hAnsi="Simplified Arabic" w:cs="Simplified Arabic"/>
          <w:b/>
          <w:bCs/>
          <w:color w:val="000000"/>
          <w:sz w:val="28"/>
          <w:szCs w:val="28"/>
          <w:rtl/>
          <w:lang w:eastAsia="ar-SA"/>
        </w:rPr>
        <w:t>المحور الثاني:</w:t>
      </w:r>
      <w:r w:rsidRPr="0090781C">
        <w:rPr>
          <w:rFonts w:ascii="Simplified Arabic" w:eastAsia="Times New Roman" w:hAnsi="Simplified Arabic" w:cs="Simplified Arabic"/>
          <w:color w:val="000000"/>
          <w:sz w:val="28"/>
          <w:szCs w:val="28"/>
          <w:rtl/>
          <w:lang w:eastAsia="ar-SA"/>
        </w:rPr>
        <w:t xml:space="preserve"> الجانب الإبتكاري للتصميمات الرقمية للمفروشات وتضمن (7) عبارات. </w:t>
      </w:r>
    </w:p>
    <w:p w14:paraId="2F03B9A7" w14:textId="77777777" w:rsidR="00B8086D" w:rsidRPr="0090781C" w:rsidRDefault="00B8086D" w:rsidP="00B8086D">
      <w:pPr>
        <w:spacing w:before="80" w:after="0" w:line="240" w:lineRule="auto"/>
        <w:ind w:left="758" w:hanging="283"/>
        <w:jc w:val="lowKashida"/>
        <w:rPr>
          <w:rFonts w:ascii="Simplified Arabic" w:eastAsia="Times New Roman" w:hAnsi="Simplified Arabic" w:cs="Simplified Arabic"/>
          <w:color w:val="000000"/>
          <w:sz w:val="28"/>
          <w:szCs w:val="28"/>
          <w:rtl/>
          <w:lang w:eastAsia="ar-SA"/>
        </w:rPr>
      </w:pPr>
      <w:r w:rsidRPr="0090781C">
        <w:rPr>
          <w:rFonts w:ascii="Simplified Arabic" w:eastAsia="Times New Roman" w:hAnsi="Simplified Arabic" w:cs="Simplified Arabic"/>
          <w:b/>
          <w:bCs/>
          <w:color w:val="000000"/>
          <w:sz w:val="28"/>
          <w:szCs w:val="28"/>
          <w:rtl/>
          <w:lang w:eastAsia="ar-SA"/>
        </w:rPr>
        <w:lastRenderedPageBreak/>
        <w:t>المحور الثالث:</w:t>
      </w:r>
      <w:r w:rsidRPr="0090781C">
        <w:rPr>
          <w:rFonts w:ascii="Simplified Arabic" w:eastAsia="Times New Roman" w:hAnsi="Simplified Arabic" w:cs="Simplified Arabic"/>
          <w:color w:val="000000"/>
          <w:sz w:val="28"/>
          <w:szCs w:val="28"/>
          <w:rtl/>
          <w:lang w:eastAsia="ar-SA"/>
        </w:rPr>
        <w:t xml:space="preserve"> الجانب الجمالي للتصميمات الرقمية للمفروشات وتضمن (7) عبارات.</w:t>
      </w:r>
    </w:p>
    <w:p w14:paraId="3CF60E2A" w14:textId="77777777" w:rsidR="00B8086D" w:rsidRPr="0090781C" w:rsidRDefault="00B8086D" w:rsidP="00B8086D">
      <w:pPr>
        <w:spacing w:before="80" w:after="0" w:line="240" w:lineRule="auto"/>
        <w:ind w:left="758" w:hanging="283"/>
        <w:jc w:val="lowKashida"/>
        <w:rPr>
          <w:rFonts w:ascii="Simplified Arabic" w:eastAsia="Times New Roman" w:hAnsi="Simplified Arabic" w:cs="Simplified Arabic"/>
          <w:color w:val="000000"/>
          <w:sz w:val="28"/>
          <w:szCs w:val="28"/>
          <w:rtl/>
          <w:lang w:eastAsia="ar-SA"/>
        </w:rPr>
      </w:pPr>
      <w:r w:rsidRPr="0090781C">
        <w:rPr>
          <w:rFonts w:ascii="Simplified Arabic" w:eastAsia="Times New Roman" w:hAnsi="Simplified Arabic" w:cs="Simplified Arabic"/>
          <w:b/>
          <w:bCs/>
          <w:color w:val="000000"/>
          <w:sz w:val="28"/>
          <w:szCs w:val="28"/>
          <w:rtl/>
          <w:lang w:eastAsia="ar-SA"/>
        </w:rPr>
        <w:t>المحور الرابع</w:t>
      </w:r>
      <w:r w:rsidRPr="0090781C">
        <w:rPr>
          <w:rFonts w:ascii="Simplified Arabic" w:eastAsia="Times New Roman" w:hAnsi="Simplified Arabic" w:cs="Simplified Arabic"/>
          <w:color w:val="000000"/>
          <w:sz w:val="28"/>
          <w:szCs w:val="28"/>
          <w:rtl/>
          <w:lang w:eastAsia="ar-SA"/>
        </w:rPr>
        <w:t>: الجانب التصميمي للتصميمات الرقمية للمفروشات وتضمن (7) عبارات.</w:t>
      </w:r>
    </w:p>
    <w:p w14:paraId="468A3A92" w14:textId="77777777" w:rsidR="00B8086D" w:rsidRPr="0090781C" w:rsidRDefault="00B8086D" w:rsidP="00536ADD">
      <w:pPr>
        <w:spacing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إستخدم ميزان تقدير ليكرت خماسي المستويات بحيث تعطي الإجابة أتفق تماماً (خمس درجات)، أتفق (أربع درجات)، أتفق إلى حد ما (ثلاث درجات)، غير متفق (درجتان)، غير متفق تماماً (درجة واحدة). وكانت درجة المحور الأول (35) درجة، والمحور الثاني (35) درجة، والمحور الثالث (35) درجة، والمحور الرابع (35) درجة، وكانت الدرجة الكلية للإستبانة (140) درجة.</w:t>
      </w:r>
    </w:p>
    <w:p w14:paraId="3FF5E0A9" w14:textId="77777777" w:rsidR="00B8086D" w:rsidRPr="0090781C" w:rsidRDefault="00B8086D" w:rsidP="00B8086D">
      <w:pPr>
        <w:spacing w:before="240" w:after="0" w:line="240" w:lineRule="auto"/>
        <w:jc w:val="highKashida"/>
        <w:rPr>
          <w:rFonts w:ascii="Simplified Arabic" w:eastAsia="Times New Roman" w:hAnsi="Simplified Arabic" w:cs="Simplified Arabic"/>
          <w:b/>
          <w:bCs/>
          <w:sz w:val="28"/>
          <w:szCs w:val="28"/>
          <w:u w:val="single"/>
          <w:rtl/>
          <w:lang w:eastAsia="ar-SA" w:bidi="ar-EG"/>
        </w:rPr>
      </w:pPr>
      <w:r w:rsidRPr="0090781C">
        <w:rPr>
          <w:rFonts w:ascii="Simplified Arabic" w:eastAsia="Times New Roman" w:hAnsi="Simplified Arabic" w:cs="Simplified Arabic"/>
          <w:b/>
          <w:bCs/>
          <w:sz w:val="28"/>
          <w:szCs w:val="28"/>
          <w:u w:val="single"/>
          <w:rtl/>
          <w:lang w:eastAsia="ar-SA" w:bidi="ar-EG"/>
        </w:rPr>
        <w:t>صدق المتخصصين:  لإستبانة قياس نسبة إتفاق المتخصصين لتصميمات المفروشات المبتكرة من فن الماندالا بإستخدام بعض تطبيقات الذكاء الإصطناعي لطباعتها رقمياً (24 تصميم):</w:t>
      </w:r>
    </w:p>
    <w:p w14:paraId="56B88344" w14:textId="77777777" w:rsidR="00B8086D" w:rsidRPr="0090781C" w:rsidRDefault="00B8086D" w:rsidP="00B8086D">
      <w:pPr>
        <w:spacing w:before="240"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تم عرضها في صورتها المبدئية. كما هو موضح بالملحق (1) على مجموعة من المتخصصين من أساتذة الملابس والنسيج وبلغ عددهم (17). كما هو موضح بالملحق (2)؛ وذلك للحكم على مدى مناسبة كل عبارة للمحور الخاص به، وكذلك صياغة العبارات وتحديد وإضافة أي عبارات مقترحة، وقد تم التعديل بناء علىى أراء المتخصصين وكانت صورتها النهائية. كما هو موضح بالملحق (3)</w:t>
      </w:r>
    </w:p>
    <w:p w14:paraId="7F90B9AA" w14:textId="77777777" w:rsidR="00B8086D" w:rsidRPr="0090781C" w:rsidRDefault="00B8086D" w:rsidP="00B8086D">
      <w:pPr>
        <w:spacing w:before="240"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يوضح الجدول (</w:t>
      </w:r>
      <w:r w:rsidR="00FA6EAA" w:rsidRPr="0090781C">
        <w:rPr>
          <w:rFonts w:ascii="Simplified Arabic" w:eastAsia="Times New Roman" w:hAnsi="Simplified Arabic" w:cs="Simplified Arabic"/>
          <w:color w:val="000000"/>
          <w:sz w:val="28"/>
          <w:szCs w:val="28"/>
          <w:rtl/>
        </w:rPr>
        <w:t>1</w:t>
      </w:r>
      <w:r w:rsidRPr="0090781C">
        <w:rPr>
          <w:rFonts w:ascii="Simplified Arabic" w:eastAsia="Times New Roman" w:hAnsi="Simplified Arabic" w:cs="Simplified Arabic"/>
          <w:color w:val="000000"/>
          <w:sz w:val="28"/>
          <w:szCs w:val="28"/>
          <w:rtl/>
        </w:rPr>
        <w:t>) معامل إتفاق المتخصصين في التصميمات المقترحة للمفروشات المبتكرة من فن الماندالا بإستخدام بعض تطبيقات الذكاء الإصطناعي لطباعتها رقمياً (24 تصميم).</w:t>
      </w:r>
    </w:p>
    <w:p w14:paraId="6E2FB986" w14:textId="77777777" w:rsidR="00B8086D" w:rsidRPr="0090781C" w:rsidRDefault="00B8086D" w:rsidP="00B8086D">
      <w:pPr>
        <w:spacing w:before="80" w:after="0" w:line="240" w:lineRule="auto"/>
        <w:ind w:firstLine="7"/>
        <w:jc w:val="center"/>
        <w:rPr>
          <w:rFonts w:ascii="Simplified Arabic" w:eastAsia="Times New Roman" w:hAnsi="Simplified Arabic" w:cs="Simplified Arabic"/>
          <w:b/>
          <w:bCs/>
          <w:sz w:val="24"/>
          <w:szCs w:val="24"/>
          <w:rtl/>
          <w:lang w:eastAsia="ar-SA" w:bidi="ar-EG"/>
        </w:rPr>
      </w:pPr>
      <w:r w:rsidRPr="0090781C">
        <w:rPr>
          <w:rFonts w:ascii="Simplified Arabic" w:eastAsia="Times New Roman" w:hAnsi="Simplified Arabic" w:cs="Simplified Arabic"/>
          <w:b/>
          <w:bCs/>
          <w:sz w:val="24"/>
          <w:szCs w:val="24"/>
          <w:rtl/>
          <w:lang w:eastAsia="ar-SA"/>
        </w:rPr>
        <w:t>جدول (</w:t>
      </w:r>
      <w:r w:rsidR="00FA6EAA" w:rsidRPr="0090781C">
        <w:rPr>
          <w:rFonts w:ascii="Simplified Arabic" w:eastAsia="Times New Roman" w:hAnsi="Simplified Arabic" w:cs="Simplified Arabic"/>
          <w:b/>
          <w:bCs/>
          <w:sz w:val="24"/>
          <w:szCs w:val="24"/>
          <w:rtl/>
          <w:lang w:eastAsia="ar-SA"/>
        </w:rPr>
        <w:t>1</w:t>
      </w:r>
      <w:r w:rsidRPr="0090781C">
        <w:rPr>
          <w:rFonts w:ascii="Simplified Arabic" w:eastAsia="Times New Roman" w:hAnsi="Simplified Arabic" w:cs="Simplified Arabic"/>
          <w:b/>
          <w:bCs/>
          <w:sz w:val="24"/>
          <w:szCs w:val="24"/>
          <w:rtl/>
          <w:lang w:eastAsia="ar-SA"/>
        </w:rPr>
        <w:t xml:space="preserve">) معامل إتفاق المتخصصين في التصميمات المقترحة </w:t>
      </w:r>
    </w:p>
    <w:tbl>
      <w:tblPr>
        <w:bidiVisual/>
        <w:tblW w:w="5093" w:type="pct"/>
        <w:jc w:val="center"/>
        <w:tblBorders>
          <w:top w:val="single" w:sz="12" w:space="0" w:color="auto"/>
          <w:bottom w:val="single" w:sz="12" w:space="0" w:color="auto"/>
          <w:insideH w:val="single" w:sz="6" w:space="0" w:color="auto"/>
        </w:tblBorders>
        <w:shd w:val="clear" w:color="auto" w:fill="FFFFFF"/>
        <w:tblLook w:val="04A0" w:firstRow="1" w:lastRow="0" w:firstColumn="1" w:lastColumn="0" w:noHBand="0" w:noVBand="1"/>
      </w:tblPr>
      <w:tblGrid>
        <w:gridCol w:w="4328"/>
        <w:gridCol w:w="1798"/>
        <w:gridCol w:w="1516"/>
        <w:gridCol w:w="1525"/>
      </w:tblGrid>
      <w:tr w:rsidR="00B8086D" w:rsidRPr="000A38B5" w14:paraId="28D0C0C2" w14:textId="77777777" w:rsidTr="000A38B5">
        <w:trPr>
          <w:jc w:val="center"/>
        </w:trPr>
        <w:tc>
          <w:tcPr>
            <w:tcW w:w="2360" w:type="pct"/>
            <w:tcBorders>
              <w:bottom w:val="single" w:sz="12" w:space="0" w:color="auto"/>
            </w:tcBorders>
            <w:shd w:val="clear" w:color="auto" w:fill="9BBB59" w:themeFill="accent3"/>
            <w:vAlign w:val="center"/>
          </w:tcPr>
          <w:p w14:paraId="37ED32CE" w14:textId="77777777" w:rsidR="00B8086D" w:rsidRPr="000A38B5" w:rsidRDefault="00B8086D" w:rsidP="00B8086D">
            <w:pPr>
              <w:bidi w:val="0"/>
              <w:spacing w:after="0" w:line="240" w:lineRule="auto"/>
              <w:jc w:val="center"/>
              <w:rPr>
                <w:rFonts w:ascii="Simplified Arabic" w:eastAsia="Calibri" w:hAnsi="Simplified Arabic" w:cs="Simplified Arabic"/>
                <w:b/>
                <w:bCs/>
                <w:sz w:val="26"/>
                <w:szCs w:val="26"/>
                <w:lang w:bidi="ar-EG"/>
              </w:rPr>
            </w:pPr>
            <w:r w:rsidRPr="000A38B5">
              <w:rPr>
                <w:rFonts w:ascii="Simplified Arabic" w:eastAsia="Calibri" w:hAnsi="Simplified Arabic" w:cs="Simplified Arabic"/>
                <w:b/>
                <w:bCs/>
                <w:sz w:val="26"/>
                <w:szCs w:val="26"/>
                <w:rtl/>
                <w:lang w:val="en-GB"/>
              </w:rPr>
              <w:t>بنود التقييم</w:t>
            </w:r>
          </w:p>
        </w:tc>
        <w:tc>
          <w:tcPr>
            <w:tcW w:w="980" w:type="pct"/>
            <w:tcBorders>
              <w:bottom w:val="single" w:sz="12" w:space="0" w:color="auto"/>
            </w:tcBorders>
            <w:shd w:val="clear" w:color="auto" w:fill="9BBB59" w:themeFill="accent3"/>
            <w:vAlign w:val="center"/>
          </w:tcPr>
          <w:p w14:paraId="21C2DCAF" w14:textId="77777777" w:rsidR="00B8086D" w:rsidRPr="000A38B5" w:rsidRDefault="00B8086D" w:rsidP="00B8086D">
            <w:pPr>
              <w:bidi w:val="0"/>
              <w:spacing w:after="0" w:line="240" w:lineRule="auto"/>
              <w:jc w:val="center"/>
              <w:rPr>
                <w:rFonts w:ascii="Simplified Arabic" w:eastAsia="Calibri" w:hAnsi="Simplified Arabic" w:cs="Simplified Arabic"/>
                <w:b/>
                <w:bCs/>
                <w:sz w:val="26"/>
                <w:szCs w:val="26"/>
                <w:rtl/>
                <w:lang w:val="en-GB"/>
              </w:rPr>
            </w:pPr>
            <w:r w:rsidRPr="000A38B5">
              <w:rPr>
                <w:rFonts w:ascii="Simplified Arabic" w:eastAsia="Calibri" w:hAnsi="Simplified Arabic" w:cs="Simplified Arabic"/>
                <w:b/>
                <w:bCs/>
                <w:sz w:val="26"/>
                <w:szCs w:val="26"/>
                <w:rtl/>
                <w:lang w:val="en-GB"/>
              </w:rPr>
              <w:t>عدد مرات الإتفاق</w:t>
            </w:r>
          </w:p>
        </w:tc>
        <w:tc>
          <w:tcPr>
            <w:tcW w:w="827" w:type="pct"/>
            <w:tcBorders>
              <w:bottom w:val="single" w:sz="12" w:space="0" w:color="auto"/>
            </w:tcBorders>
            <w:shd w:val="clear" w:color="auto" w:fill="9BBB59" w:themeFill="accent3"/>
            <w:vAlign w:val="center"/>
          </w:tcPr>
          <w:p w14:paraId="4B98E2DD" w14:textId="77777777" w:rsidR="00B8086D" w:rsidRPr="000A38B5" w:rsidRDefault="00B8086D" w:rsidP="00B8086D">
            <w:pPr>
              <w:bidi w:val="0"/>
              <w:spacing w:after="0" w:line="240" w:lineRule="auto"/>
              <w:jc w:val="center"/>
              <w:rPr>
                <w:rFonts w:ascii="Simplified Arabic" w:eastAsia="Calibri" w:hAnsi="Simplified Arabic" w:cs="Simplified Arabic"/>
                <w:b/>
                <w:bCs/>
                <w:sz w:val="26"/>
                <w:szCs w:val="26"/>
              </w:rPr>
            </w:pPr>
            <w:r w:rsidRPr="000A38B5">
              <w:rPr>
                <w:rFonts w:ascii="Simplified Arabic" w:eastAsia="Calibri" w:hAnsi="Simplified Arabic" w:cs="Simplified Arabic"/>
                <w:b/>
                <w:bCs/>
                <w:sz w:val="26"/>
                <w:szCs w:val="26"/>
                <w:rtl/>
                <w:lang w:val="en-GB"/>
              </w:rPr>
              <w:t>عدد مرات عدم الإتفاق</w:t>
            </w:r>
          </w:p>
        </w:tc>
        <w:tc>
          <w:tcPr>
            <w:tcW w:w="832" w:type="pct"/>
            <w:tcBorders>
              <w:bottom w:val="single" w:sz="12" w:space="0" w:color="auto"/>
            </w:tcBorders>
            <w:shd w:val="clear" w:color="auto" w:fill="9BBB59" w:themeFill="accent3"/>
            <w:vAlign w:val="center"/>
          </w:tcPr>
          <w:p w14:paraId="43442874" w14:textId="77777777" w:rsidR="00B8086D" w:rsidRPr="000A38B5" w:rsidRDefault="00B8086D" w:rsidP="00B8086D">
            <w:pPr>
              <w:bidi w:val="0"/>
              <w:spacing w:after="0" w:line="240" w:lineRule="auto"/>
              <w:jc w:val="center"/>
              <w:rPr>
                <w:rFonts w:ascii="Simplified Arabic" w:eastAsia="Calibri" w:hAnsi="Simplified Arabic" w:cs="Simplified Arabic"/>
                <w:b/>
                <w:bCs/>
                <w:sz w:val="26"/>
                <w:szCs w:val="26"/>
                <w:rtl/>
                <w:lang w:val="en-GB"/>
              </w:rPr>
            </w:pPr>
            <w:r w:rsidRPr="000A38B5">
              <w:rPr>
                <w:rFonts w:ascii="Simplified Arabic" w:eastAsia="Calibri" w:hAnsi="Simplified Arabic" w:cs="Simplified Arabic"/>
                <w:b/>
                <w:bCs/>
                <w:sz w:val="26"/>
                <w:szCs w:val="26"/>
                <w:rtl/>
                <w:lang w:val="en-GB"/>
              </w:rPr>
              <w:t>معامل الإتفاق</w:t>
            </w:r>
          </w:p>
        </w:tc>
      </w:tr>
      <w:tr w:rsidR="00B8086D" w:rsidRPr="000A38B5" w14:paraId="19874F55" w14:textId="77777777" w:rsidTr="00BF5F71">
        <w:trPr>
          <w:trHeight w:val="290"/>
          <w:jc w:val="center"/>
        </w:trPr>
        <w:tc>
          <w:tcPr>
            <w:tcW w:w="2360" w:type="pct"/>
            <w:tcBorders>
              <w:top w:val="single" w:sz="12" w:space="0" w:color="auto"/>
            </w:tcBorders>
            <w:shd w:val="clear" w:color="auto" w:fill="FFFFFF"/>
            <w:vAlign w:val="center"/>
          </w:tcPr>
          <w:p w14:paraId="6B7FAB6A" w14:textId="77777777" w:rsidR="00B8086D" w:rsidRPr="000A38B5" w:rsidRDefault="00B8086D" w:rsidP="00B8086D">
            <w:pPr>
              <w:bidi w:val="0"/>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lang w:val="en-GB"/>
              </w:rPr>
              <w:t>سلامة الصياغة اللغوية للعبارات</w:t>
            </w:r>
          </w:p>
        </w:tc>
        <w:tc>
          <w:tcPr>
            <w:tcW w:w="980" w:type="pct"/>
            <w:tcBorders>
              <w:top w:val="single" w:sz="12" w:space="0" w:color="auto"/>
            </w:tcBorders>
            <w:shd w:val="clear" w:color="auto" w:fill="FFFFFF"/>
            <w:vAlign w:val="center"/>
          </w:tcPr>
          <w:p w14:paraId="1BDFF2A7"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Pr>
              <w:t>17</w:t>
            </w:r>
          </w:p>
        </w:tc>
        <w:tc>
          <w:tcPr>
            <w:tcW w:w="827" w:type="pct"/>
            <w:tcBorders>
              <w:top w:val="single" w:sz="12" w:space="0" w:color="auto"/>
            </w:tcBorders>
            <w:shd w:val="clear" w:color="auto" w:fill="FFFFFF"/>
            <w:vAlign w:val="center"/>
          </w:tcPr>
          <w:p w14:paraId="796CAEEE"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0</w:t>
            </w:r>
          </w:p>
        </w:tc>
        <w:tc>
          <w:tcPr>
            <w:tcW w:w="832" w:type="pct"/>
            <w:tcBorders>
              <w:top w:val="single" w:sz="12" w:space="0" w:color="auto"/>
            </w:tcBorders>
            <w:shd w:val="clear" w:color="auto" w:fill="FFFFFF"/>
            <w:vAlign w:val="center"/>
          </w:tcPr>
          <w:p w14:paraId="597FDE7D"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100%</w:t>
            </w:r>
          </w:p>
        </w:tc>
      </w:tr>
      <w:tr w:rsidR="00B8086D" w:rsidRPr="000A38B5" w14:paraId="0DE54413" w14:textId="77777777" w:rsidTr="00BF5F71">
        <w:trPr>
          <w:jc w:val="center"/>
        </w:trPr>
        <w:tc>
          <w:tcPr>
            <w:tcW w:w="2360" w:type="pct"/>
            <w:shd w:val="clear" w:color="auto" w:fill="FFFFFF"/>
            <w:vAlign w:val="center"/>
          </w:tcPr>
          <w:p w14:paraId="76FB3542" w14:textId="77777777" w:rsidR="00B8086D" w:rsidRPr="000A38B5" w:rsidRDefault="00B8086D" w:rsidP="00B8086D">
            <w:pPr>
              <w:bidi w:val="0"/>
              <w:spacing w:after="0" w:line="240" w:lineRule="auto"/>
              <w:jc w:val="center"/>
              <w:rPr>
                <w:rFonts w:ascii="Simplified Arabic" w:eastAsia="Calibri" w:hAnsi="Simplified Arabic" w:cs="Simplified Arabic"/>
                <w:sz w:val="26"/>
                <w:szCs w:val="26"/>
                <w:lang w:val="en-GB"/>
              </w:rPr>
            </w:pPr>
            <w:r w:rsidRPr="000A38B5">
              <w:rPr>
                <w:rFonts w:ascii="Simplified Arabic" w:eastAsia="Calibri" w:hAnsi="Simplified Arabic" w:cs="Simplified Arabic"/>
                <w:sz w:val="26"/>
                <w:szCs w:val="26"/>
                <w:rtl/>
                <w:lang w:val="en-GB"/>
              </w:rPr>
              <w:t>سلامة الصياغة العلمية للعبارات</w:t>
            </w:r>
          </w:p>
        </w:tc>
        <w:tc>
          <w:tcPr>
            <w:tcW w:w="980" w:type="pct"/>
            <w:shd w:val="clear" w:color="auto" w:fill="FFFFFF"/>
            <w:vAlign w:val="center"/>
          </w:tcPr>
          <w:p w14:paraId="1E372CD3"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Pr>
              <w:t>16</w:t>
            </w:r>
          </w:p>
        </w:tc>
        <w:tc>
          <w:tcPr>
            <w:tcW w:w="827" w:type="pct"/>
            <w:shd w:val="clear" w:color="auto" w:fill="FFFFFF"/>
            <w:vAlign w:val="center"/>
          </w:tcPr>
          <w:p w14:paraId="45BF5A44"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1</w:t>
            </w:r>
          </w:p>
        </w:tc>
        <w:tc>
          <w:tcPr>
            <w:tcW w:w="832" w:type="pct"/>
            <w:shd w:val="clear" w:color="auto" w:fill="FFFFFF"/>
            <w:vAlign w:val="center"/>
          </w:tcPr>
          <w:p w14:paraId="58F6C4B5"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94.11%</w:t>
            </w:r>
          </w:p>
        </w:tc>
      </w:tr>
      <w:tr w:rsidR="00B8086D" w:rsidRPr="000A38B5" w14:paraId="752932A7" w14:textId="77777777" w:rsidTr="00BF5F71">
        <w:trPr>
          <w:jc w:val="center"/>
        </w:trPr>
        <w:tc>
          <w:tcPr>
            <w:tcW w:w="2360" w:type="pct"/>
            <w:shd w:val="clear" w:color="auto" w:fill="FFFFFF"/>
            <w:vAlign w:val="center"/>
          </w:tcPr>
          <w:p w14:paraId="2F714B18" w14:textId="77777777" w:rsidR="00B8086D" w:rsidRPr="000A38B5" w:rsidRDefault="00B8086D" w:rsidP="00B8086D">
            <w:pPr>
              <w:bidi w:val="0"/>
              <w:spacing w:after="0" w:line="240" w:lineRule="auto"/>
              <w:jc w:val="center"/>
              <w:rPr>
                <w:rFonts w:ascii="Simplified Arabic" w:eastAsia="Calibri" w:hAnsi="Simplified Arabic" w:cs="Simplified Arabic"/>
                <w:sz w:val="26"/>
                <w:szCs w:val="26"/>
                <w:lang w:val="en-GB"/>
              </w:rPr>
            </w:pPr>
            <w:r w:rsidRPr="000A38B5">
              <w:rPr>
                <w:rFonts w:ascii="Simplified Arabic" w:eastAsia="Calibri" w:hAnsi="Simplified Arabic" w:cs="Simplified Arabic"/>
                <w:sz w:val="26"/>
                <w:szCs w:val="26"/>
                <w:rtl/>
                <w:lang w:val="en-GB"/>
              </w:rPr>
              <w:t>سهولة ووضوح العبارات</w:t>
            </w:r>
          </w:p>
        </w:tc>
        <w:tc>
          <w:tcPr>
            <w:tcW w:w="980" w:type="pct"/>
            <w:shd w:val="clear" w:color="auto" w:fill="FFFFFF"/>
            <w:vAlign w:val="center"/>
          </w:tcPr>
          <w:p w14:paraId="285AA86B"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Pr>
              <w:t>16</w:t>
            </w:r>
          </w:p>
        </w:tc>
        <w:tc>
          <w:tcPr>
            <w:tcW w:w="827" w:type="pct"/>
            <w:shd w:val="clear" w:color="auto" w:fill="FFFFFF"/>
            <w:vAlign w:val="center"/>
          </w:tcPr>
          <w:p w14:paraId="38FBDC66"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1</w:t>
            </w:r>
          </w:p>
        </w:tc>
        <w:tc>
          <w:tcPr>
            <w:tcW w:w="832" w:type="pct"/>
            <w:shd w:val="clear" w:color="auto" w:fill="FFFFFF"/>
            <w:vAlign w:val="center"/>
          </w:tcPr>
          <w:p w14:paraId="3143127E"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94.11%</w:t>
            </w:r>
          </w:p>
        </w:tc>
      </w:tr>
      <w:tr w:rsidR="00B8086D" w:rsidRPr="000A38B5" w14:paraId="47A2E43A" w14:textId="77777777" w:rsidTr="00BF5F71">
        <w:trPr>
          <w:jc w:val="center"/>
        </w:trPr>
        <w:tc>
          <w:tcPr>
            <w:tcW w:w="2360" w:type="pct"/>
            <w:shd w:val="clear" w:color="auto" w:fill="FFFFFF"/>
            <w:vAlign w:val="center"/>
          </w:tcPr>
          <w:p w14:paraId="48892A6D" w14:textId="77777777" w:rsidR="00B8086D" w:rsidRPr="000A38B5" w:rsidRDefault="00B8086D" w:rsidP="00B8086D">
            <w:pPr>
              <w:bidi w:val="0"/>
              <w:spacing w:after="0" w:line="240" w:lineRule="auto"/>
              <w:jc w:val="center"/>
              <w:rPr>
                <w:rFonts w:ascii="Simplified Arabic" w:eastAsia="Calibri" w:hAnsi="Simplified Arabic" w:cs="Simplified Arabic"/>
                <w:sz w:val="26"/>
                <w:szCs w:val="26"/>
                <w:lang w:val="en-GB"/>
              </w:rPr>
            </w:pPr>
            <w:r w:rsidRPr="000A38B5">
              <w:rPr>
                <w:rFonts w:ascii="Simplified Arabic" w:eastAsia="Calibri" w:hAnsi="Simplified Arabic" w:cs="Simplified Arabic"/>
                <w:sz w:val="26"/>
                <w:szCs w:val="26"/>
                <w:rtl/>
                <w:lang w:val="en-GB"/>
              </w:rPr>
              <w:t>التسلسل المنطقي للعبارات داخل كل محور</w:t>
            </w:r>
          </w:p>
        </w:tc>
        <w:tc>
          <w:tcPr>
            <w:tcW w:w="980" w:type="pct"/>
            <w:shd w:val="clear" w:color="auto" w:fill="FFFFFF"/>
            <w:vAlign w:val="center"/>
          </w:tcPr>
          <w:p w14:paraId="512D77E1"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Pr>
              <w:t>17</w:t>
            </w:r>
          </w:p>
        </w:tc>
        <w:tc>
          <w:tcPr>
            <w:tcW w:w="827" w:type="pct"/>
            <w:shd w:val="clear" w:color="auto" w:fill="FFFFFF"/>
            <w:vAlign w:val="center"/>
          </w:tcPr>
          <w:p w14:paraId="585CDC3C"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0</w:t>
            </w:r>
          </w:p>
        </w:tc>
        <w:tc>
          <w:tcPr>
            <w:tcW w:w="832" w:type="pct"/>
            <w:shd w:val="clear" w:color="auto" w:fill="FFFFFF"/>
            <w:vAlign w:val="center"/>
          </w:tcPr>
          <w:p w14:paraId="7D79E068"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100%</w:t>
            </w:r>
          </w:p>
        </w:tc>
      </w:tr>
      <w:tr w:rsidR="00B8086D" w:rsidRPr="000A38B5" w14:paraId="0FBC7D37" w14:textId="77777777" w:rsidTr="00BF5F71">
        <w:trPr>
          <w:jc w:val="center"/>
        </w:trPr>
        <w:tc>
          <w:tcPr>
            <w:tcW w:w="2360" w:type="pct"/>
            <w:shd w:val="clear" w:color="auto" w:fill="FFFFFF"/>
            <w:vAlign w:val="center"/>
          </w:tcPr>
          <w:p w14:paraId="4F1A5505" w14:textId="77777777" w:rsidR="00B8086D" w:rsidRPr="000A38B5" w:rsidRDefault="00B8086D" w:rsidP="00B8086D">
            <w:pPr>
              <w:bidi w:val="0"/>
              <w:spacing w:after="0" w:line="240" w:lineRule="auto"/>
              <w:jc w:val="center"/>
              <w:rPr>
                <w:rFonts w:ascii="Simplified Arabic" w:eastAsia="Calibri" w:hAnsi="Simplified Arabic" w:cs="Simplified Arabic"/>
                <w:sz w:val="26"/>
                <w:szCs w:val="26"/>
                <w:lang w:val="en-GB"/>
              </w:rPr>
            </w:pPr>
            <w:r w:rsidRPr="000A38B5">
              <w:rPr>
                <w:rFonts w:ascii="Simplified Arabic" w:eastAsia="Calibri" w:hAnsi="Simplified Arabic" w:cs="Simplified Arabic"/>
                <w:sz w:val="26"/>
                <w:szCs w:val="26"/>
                <w:rtl/>
                <w:lang w:val="en-GB"/>
              </w:rPr>
              <w:t>تناسب عدد العبارات في كل محور</w:t>
            </w:r>
          </w:p>
        </w:tc>
        <w:tc>
          <w:tcPr>
            <w:tcW w:w="980" w:type="pct"/>
            <w:shd w:val="clear" w:color="auto" w:fill="FFFFFF"/>
            <w:vAlign w:val="center"/>
          </w:tcPr>
          <w:p w14:paraId="403C7363"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Pr>
              <w:t>17</w:t>
            </w:r>
          </w:p>
        </w:tc>
        <w:tc>
          <w:tcPr>
            <w:tcW w:w="827" w:type="pct"/>
            <w:shd w:val="clear" w:color="auto" w:fill="FFFFFF"/>
            <w:vAlign w:val="center"/>
          </w:tcPr>
          <w:p w14:paraId="6A237D3F"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0</w:t>
            </w:r>
          </w:p>
        </w:tc>
        <w:tc>
          <w:tcPr>
            <w:tcW w:w="832" w:type="pct"/>
            <w:shd w:val="clear" w:color="auto" w:fill="FFFFFF"/>
            <w:vAlign w:val="center"/>
          </w:tcPr>
          <w:p w14:paraId="6E88C362"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100%</w:t>
            </w:r>
          </w:p>
        </w:tc>
      </w:tr>
      <w:tr w:rsidR="00B8086D" w:rsidRPr="000A38B5" w14:paraId="23676D10" w14:textId="77777777" w:rsidTr="00BF5F71">
        <w:trPr>
          <w:jc w:val="center"/>
        </w:trPr>
        <w:tc>
          <w:tcPr>
            <w:tcW w:w="2360" w:type="pct"/>
            <w:shd w:val="clear" w:color="auto" w:fill="FFFFFF"/>
            <w:vAlign w:val="center"/>
          </w:tcPr>
          <w:p w14:paraId="4D1C6F23" w14:textId="77777777" w:rsidR="00B8086D" w:rsidRPr="000A38B5" w:rsidRDefault="00B8086D" w:rsidP="00B8086D">
            <w:pPr>
              <w:bidi w:val="0"/>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lang w:val="en-GB"/>
              </w:rPr>
              <w:t>تناسب عدد المحاور مع الهدف المعدة من أجله</w:t>
            </w:r>
          </w:p>
        </w:tc>
        <w:tc>
          <w:tcPr>
            <w:tcW w:w="980" w:type="pct"/>
            <w:shd w:val="clear" w:color="auto" w:fill="FFFFFF"/>
            <w:vAlign w:val="center"/>
          </w:tcPr>
          <w:p w14:paraId="56E0687B"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Pr>
              <w:t>17</w:t>
            </w:r>
          </w:p>
        </w:tc>
        <w:tc>
          <w:tcPr>
            <w:tcW w:w="827" w:type="pct"/>
            <w:shd w:val="clear" w:color="auto" w:fill="FFFFFF"/>
            <w:vAlign w:val="center"/>
          </w:tcPr>
          <w:p w14:paraId="7A151D8F"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0</w:t>
            </w:r>
          </w:p>
        </w:tc>
        <w:tc>
          <w:tcPr>
            <w:tcW w:w="832" w:type="pct"/>
            <w:shd w:val="clear" w:color="auto" w:fill="FFFFFF"/>
            <w:vAlign w:val="center"/>
          </w:tcPr>
          <w:p w14:paraId="171BDFDA"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Pr>
            </w:pPr>
            <w:r w:rsidRPr="000A38B5">
              <w:rPr>
                <w:rFonts w:ascii="Simplified Arabic" w:eastAsia="Times New Roman" w:hAnsi="Simplified Arabic" w:cs="Simplified Arabic"/>
                <w:color w:val="000000"/>
                <w:sz w:val="26"/>
                <w:szCs w:val="26"/>
              </w:rPr>
              <w:t>100%</w:t>
            </w:r>
          </w:p>
        </w:tc>
      </w:tr>
    </w:tbl>
    <w:p w14:paraId="51CFC17F" w14:textId="77777777" w:rsidR="00B8086D" w:rsidRPr="0090781C" w:rsidRDefault="00B8086D" w:rsidP="003E40D9">
      <w:pPr>
        <w:spacing w:before="120"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إستخدم الباحث</w:t>
      </w:r>
      <w:r w:rsidR="003E40D9" w:rsidRPr="0090781C">
        <w:rPr>
          <w:rFonts w:ascii="Simplified Arabic" w:eastAsia="Times New Roman" w:hAnsi="Simplified Arabic" w:cs="Simplified Arabic"/>
          <w:color w:val="000000"/>
          <w:sz w:val="28"/>
          <w:szCs w:val="28"/>
          <w:rtl/>
        </w:rPr>
        <w:t>ون</w:t>
      </w:r>
      <w:r w:rsidRPr="0090781C">
        <w:rPr>
          <w:rFonts w:ascii="Simplified Arabic" w:eastAsia="Times New Roman" w:hAnsi="Simplified Arabic" w:cs="Simplified Arabic"/>
          <w:color w:val="000000"/>
          <w:sz w:val="28"/>
          <w:szCs w:val="28"/>
          <w:rtl/>
        </w:rPr>
        <w:t xml:space="preserve"> طريقة إتفاق المتخصصين البالغ عددهم (17) في حساب ثبات الملاحظين؛ لتحديد بنود التحكيم، وتم تحديد عدد مرات الإتفاق بين </w:t>
      </w:r>
      <w:r w:rsidRPr="0090781C">
        <w:rPr>
          <w:rFonts w:ascii="Simplified Arabic" w:eastAsia="Times New Roman" w:hAnsi="Simplified Arabic" w:cs="Simplified Arabic"/>
          <w:color w:val="000000"/>
          <w:sz w:val="28"/>
          <w:szCs w:val="28"/>
          <w:rtl/>
        </w:rPr>
        <w:lastRenderedPageBreak/>
        <w:t xml:space="preserve">الملاحظين بإستخدام معادلة كوبر </w:t>
      </w:r>
      <w:r w:rsidRPr="0090781C">
        <w:rPr>
          <w:rFonts w:ascii="Simplified Arabic" w:eastAsia="Times New Roman" w:hAnsi="Simplified Arabic" w:cs="Simplified Arabic"/>
          <w:color w:val="000000"/>
          <w:sz w:val="28"/>
          <w:szCs w:val="28"/>
        </w:rPr>
        <w:t>Cooper</w:t>
      </w:r>
      <w:r w:rsidRPr="0090781C">
        <w:rPr>
          <w:rFonts w:ascii="Simplified Arabic" w:eastAsia="Times New Roman" w:hAnsi="Simplified Arabic" w:cs="Simplified Arabic"/>
          <w:color w:val="000000"/>
          <w:sz w:val="28"/>
          <w:szCs w:val="28"/>
          <w:rtl/>
        </w:rPr>
        <w:t>: نسبة الإتفاق= (عدد مرات الإتفاق / (عدد مرات الإتفاق + عدد مرات عدم الإتفاق) )× 100، و</w:t>
      </w:r>
      <w:r w:rsidRPr="0090781C">
        <w:rPr>
          <w:rFonts w:ascii="Simplified Arabic" w:eastAsia="Times New Roman" w:hAnsi="Simplified Arabic" w:cs="Simplified Arabic"/>
          <w:sz w:val="28"/>
          <w:szCs w:val="28"/>
          <w:rtl/>
        </w:rPr>
        <w:t xml:space="preserve"> </w:t>
      </w:r>
      <w:r w:rsidRPr="0090781C">
        <w:rPr>
          <w:rFonts w:ascii="Simplified Arabic" w:eastAsia="Times New Roman" w:hAnsi="Simplified Arabic" w:cs="Simplified Arabic"/>
          <w:color w:val="000000"/>
          <w:sz w:val="28"/>
          <w:szCs w:val="28"/>
          <w:rtl/>
        </w:rPr>
        <w:t xml:space="preserve">تراوحت نسبة الإتفاق بين (94,11%، 100%)، وهى نسب إتفاق مقبولة. </w:t>
      </w:r>
    </w:p>
    <w:p w14:paraId="2A3F184E" w14:textId="77777777" w:rsidR="00B8086D" w:rsidRPr="0090781C" w:rsidRDefault="00B8086D" w:rsidP="00B8086D">
      <w:pPr>
        <w:spacing w:before="120" w:after="0" w:line="240" w:lineRule="auto"/>
        <w:jc w:val="highKashida"/>
        <w:rPr>
          <w:rFonts w:ascii="Simplified Arabic" w:eastAsia="Times New Roman" w:hAnsi="Simplified Arabic" w:cs="Simplified Arabic"/>
          <w:b/>
          <w:bCs/>
          <w:sz w:val="28"/>
          <w:szCs w:val="28"/>
          <w:u w:val="single"/>
          <w:rtl/>
          <w:lang w:eastAsia="ar-SA"/>
        </w:rPr>
      </w:pPr>
      <w:r w:rsidRPr="0090781C">
        <w:rPr>
          <w:rFonts w:ascii="Simplified Arabic" w:eastAsia="Times New Roman" w:hAnsi="Simplified Arabic" w:cs="Simplified Arabic"/>
          <w:b/>
          <w:bCs/>
          <w:sz w:val="28"/>
          <w:szCs w:val="28"/>
          <w:u w:val="single"/>
          <w:rtl/>
          <w:lang w:eastAsia="ar-SA" w:bidi="ar-EG"/>
        </w:rPr>
        <w:t>الصدق بإستخدام الإتساق الداخلي بين الدرجة الكلية لكل محور والدرجة الكلية لإستبانة قياس آراء المتخصصين في التصميمات المقترحة:</w:t>
      </w:r>
    </w:p>
    <w:p w14:paraId="519422C7" w14:textId="77777777" w:rsidR="00B8086D" w:rsidRPr="0090781C" w:rsidRDefault="00B8086D" w:rsidP="00BF5F71">
      <w:pPr>
        <w:spacing w:after="0" w:line="240" w:lineRule="auto"/>
        <w:jc w:val="highKashida"/>
        <w:rPr>
          <w:rFonts w:ascii="Simplified Arabic" w:eastAsia="Times New Roman" w:hAnsi="Simplified Arabic" w:cs="Simplified Arabic"/>
          <w:color w:val="000000"/>
          <w:sz w:val="28"/>
          <w:szCs w:val="28"/>
        </w:rPr>
      </w:pPr>
      <w:r w:rsidRPr="0090781C">
        <w:rPr>
          <w:rFonts w:ascii="Simplified Arabic" w:eastAsia="Times New Roman" w:hAnsi="Simplified Arabic" w:cs="Simplified Arabic"/>
          <w:b/>
          <w:bCs/>
          <w:color w:val="000000"/>
          <w:sz w:val="28"/>
          <w:szCs w:val="28"/>
          <w:rtl/>
        </w:rPr>
        <w:t xml:space="preserve"> </w:t>
      </w:r>
      <w:r w:rsidRPr="0090781C">
        <w:rPr>
          <w:rFonts w:ascii="Simplified Arabic" w:eastAsia="Times New Roman" w:hAnsi="Simplified Arabic" w:cs="Simplified Arabic"/>
          <w:color w:val="000000"/>
          <w:sz w:val="28"/>
          <w:szCs w:val="28"/>
          <w:rtl/>
        </w:rPr>
        <w:t xml:space="preserve">       تم حساب الصدق بإستخدام الإتساق الداخلي وذلك بحساب معامل إرتباط بيرسون بين الدرجة الكلية لكل مفردة والدرجة الكلية للإستبانة. كما هو موضح الجدول (</w:t>
      </w:r>
      <w:r w:rsidR="00FA6EAA" w:rsidRPr="0090781C">
        <w:rPr>
          <w:rFonts w:ascii="Simplified Arabic" w:eastAsia="Times New Roman" w:hAnsi="Simplified Arabic" w:cs="Simplified Arabic"/>
          <w:color w:val="000000"/>
          <w:sz w:val="28"/>
          <w:szCs w:val="28"/>
          <w:rtl/>
        </w:rPr>
        <w:t>2</w:t>
      </w:r>
      <w:r w:rsidRPr="0090781C">
        <w:rPr>
          <w:rFonts w:ascii="Simplified Arabic" w:eastAsia="Times New Roman" w:hAnsi="Simplified Arabic" w:cs="Simplified Arabic"/>
          <w:color w:val="000000"/>
          <w:sz w:val="28"/>
          <w:szCs w:val="28"/>
          <w:rtl/>
        </w:rPr>
        <w:t xml:space="preserve">) </w:t>
      </w:r>
    </w:p>
    <w:p w14:paraId="3B072035" w14:textId="77777777" w:rsidR="00B8086D" w:rsidRPr="0090781C" w:rsidRDefault="00B8086D" w:rsidP="00B8086D">
      <w:pPr>
        <w:spacing w:before="80" w:after="0" w:line="240" w:lineRule="auto"/>
        <w:ind w:firstLine="6"/>
        <w:jc w:val="center"/>
        <w:rPr>
          <w:rFonts w:ascii="Simplified Arabic" w:eastAsia="Times New Roman" w:hAnsi="Simplified Arabic" w:cs="Simplified Arabic"/>
          <w:b/>
          <w:bCs/>
          <w:sz w:val="24"/>
          <w:szCs w:val="24"/>
          <w:rtl/>
          <w:lang w:eastAsia="ar-SA"/>
        </w:rPr>
      </w:pPr>
      <w:r w:rsidRPr="0090781C">
        <w:rPr>
          <w:rFonts w:ascii="Simplified Arabic" w:eastAsia="Times New Roman" w:hAnsi="Simplified Arabic" w:cs="Simplified Arabic"/>
          <w:b/>
          <w:bCs/>
          <w:sz w:val="24"/>
          <w:szCs w:val="24"/>
          <w:rtl/>
          <w:lang w:eastAsia="ar-SA"/>
        </w:rPr>
        <w:t>جدول (</w:t>
      </w:r>
      <w:r w:rsidR="00FA6EAA" w:rsidRPr="0090781C">
        <w:rPr>
          <w:rFonts w:ascii="Simplified Arabic" w:eastAsia="Times New Roman" w:hAnsi="Simplified Arabic" w:cs="Simplified Arabic"/>
          <w:b/>
          <w:bCs/>
          <w:sz w:val="24"/>
          <w:szCs w:val="24"/>
          <w:rtl/>
          <w:lang w:eastAsia="ar-SA"/>
        </w:rPr>
        <w:t>2</w:t>
      </w:r>
      <w:r w:rsidRPr="0090781C">
        <w:rPr>
          <w:rFonts w:ascii="Simplified Arabic" w:eastAsia="Times New Roman" w:hAnsi="Simplified Arabic" w:cs="Simplified Arabic"/>
          <w:b/>
          <w:bCs/>
          <w:sz w:val="24"/>
          <w:szCs w:val="24"/>
          <w:rtl/>
          <w:lang w:eastAsia="ar-SA"/>
        </w:rPr>
        <w:t>) قيم معاملات الإرتباط بين درجة كل مفردة ودرجة إستبانة قياس نسبة إتفاق المتخصصين لتصميمات المفروشات المبتكرة من فن الماندالا بإستخدام بعض تطبيقات الذكاء الإصطناعي لطباعتها رقمياً</w:t>
      </w:r>
    </w:p>
    <w:tbl>
      <w:tblPr>
        <w:bidiVisual/>
        <w:tblW w:w="4764" w:type="pct"/>
        <w:jc w:val="center"/>
        <w:tblBorders>
          <w:top w:val="single" w:sz="12" w:space="0" w:color="auto"/>
          <w:bottom w:val="single" w:sz="12" w:space="0" w:color="auto"/>
          <w:insideH w:val="single" w:sz="6" w:space="0" w:color="auto"/>
          <w:insideV w:val="single" w:sz="6" w:space="0" w:color="auto"/>
        </w:tblBorders>
        <w:tblLook w:val="0420" w:firstRow="1" w:lastRow="0" w:firstColumn="0" w:lastColumn="0" w:noHBand="0" w:noVBand="1"/>
      </w:tblPr>
      <w:tblGrid>
        <w:gridCol w:w="1029"/>
        <w:gridCol w:w="824"/>
        <w:gridCol w:w="1120"/>
        <w:gridCol w:w="824"/>
        <w:gridCol w:w="1120"/>
        <w:gridCol w:w="824"/>
        <w:gridCol w:w="1120"/>
        <w:gridCol w:w="824"/>
        <w:gridCol w:w="1120"/>
      </w:tblGrid>
      <w:tr w:rsidR="00C76337" w:rsidRPr="000A38B5" w14:paraId="4BF64F32" w14:textId="77777777" w:rsidTr="000A38B5">
        <w:trPr>
          <w:trHeight w:val="422"/>
          <w:jc w:val="center"/>
        </w:trPr>
        <w:tc>
          <w:tcPr>
            <w:tcW w:w="621" w:type="pct"/>
            <w:tcBorders>
              <w:bottom w:val="single" w:sz="12" w:space="0" w:color="auto"/>
            </w:tcBorders>
            <w:shd w:val="clear" w:color="auto" w:fill="9BBB59" w:themeFill="accent3"/>
            <w:vAlign w:val="center"/>
          </w:tcPr>
          <w:p w14:paraId="1B6B6B05"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bidi="ar-EG"/>
              </w:rPr>
              <w:t>المحور</w:t>
            </w:r>
          </w:p>
        </w:tc>
        <w:tc>
          <w:tcPr>
            <w:tcW w:w="557" w:type="pct"/>
            <w:tcBorders>
              <w:bottom w:val="single" w:sz="12" w:space="0" w:color="auto"/>
            </w:tcBorders>
            <w:shd w:val="clear" w:color="auto" w:fill="9BBB59" w:themeFill="accent3"/>
            <w:vAlign w:val="center"/>
          </w:tcPr>
          <w:p w14:paraId="02F56986"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المفردة</w:t>
            </w:r>
          </w:p>
        </w:tc>
        <w:tc>
          <w:tcPr>
            <w:tcW w:w="568" w:type="pct"/>
            <w:tcBorders>
              <w:bottom w:val="single" w:sz="12" w:space="0" w:color="auto"/>
            </w:tcBorders>
            <w:shd w:val="clear" w:color="auto" w:fill="9BBB59" w:themeFill="accent3"/>
            <w:vAlign w:val="center"/>
          </w:tcPr>
          <w:p w14:paraId="1BDDF0D4"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معامل الإرتباط</w:t>
            </w:r>
          </w:p>
        </w:tc>
        <w:tc>
          <w:tcPr>
            <w:tcW w:w="519" w:type="pct"/>
            <w:tcBorders>
              <w:bottom w:val="single" w:sz="12" w:space="0" w:color="auto"/>
            </w:tcBorders>
            <w:shd w:val="clear" w:color="auto" w:fill="9BBB59" w:themeFill="accent3"/>
            <w:vAlign w:val="center"/>
          </w:tcPr>
          <w:p w14:paraId="2C6CC2DF"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المفردة</w:t>
            </w:r>
          </w:p>
        </w:tc>
        <w:tc>
          <w:tcPr>
            <w:tcW w:w="556" w:type="pct"/>
            <w:tcBorders>
              <w:bottom w:val="single" w:sz="12" w:space="0" w:color="auto"/>
            </w:tcBorders>
            <w:shd w:val="clear" w:color="auto" w:fill="9BBB59" w:themeFill="accent3"/>
            <w:vAlign w:val="center"/>
          </w:tcPr>
          <w:p w14:paraId="637CA4EC"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معامل الإرتباط</w:t>
            </w:r>
          </w:p>
        </w:tc>
        <w:tc>
          <w:tcPr>
            <w:tcW w:w="565" w:type="pct"/>
            <w:tcBorders>
              <w:bottom w:val="single" w:sz="12" w:space="0" w:color="auto"/>
            </w:tcBorders>
            <w:shd w:val="clear" w:color="auto" w:fill="9BBB59" w:themeFill="accent3"/>
            <w:vAlign w:val="center"/>
          </w:tcPr>
          <w:p w14:paraId="3FCFEF9D"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المفردة</w:t>
            </w:r>
          </w:p>
        </w:tc>
        <w:tc>
          <w:tcPr>
            <w:tcW w:w="556" w:type="pct"/>
            <w:tcBorders>
              <w:bottom w:val="single" w:sz="12" w:space="0" w:color="auto"/>
            </w:tcBorders>
            <w:shd w:val="clear" w:color="auto" w:fill="9BBB59" w:themeFill="accent3"/>
            <w:vAlign w:val="center"/>
          </w:tcPr>
          <w:p w14:paraId="272839DF"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معامل الإرتباط</w:t>
            </w:r>
          </w:p>
        </w:tc>
        <w:tc>
          <w:tcPr>
            <w:tcW w:w="502" w:type="pct"/>
            <w:tcBorders>
              <w:bottom w:val="single" w:sz="12" w:space="0" w:color="auto"/>
            </w:tcBorders>
            <w:shd w:val="clear" w:color="auto" w:fill="9BBB59" w:themeFill="accent3"/>
            <w:vAlign w:val="center"/>
          </w:tcPr>
          <w:p w14:paraId="4D40DFB3"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المفردة</w:t>
            </w:r>
          </w:p>
        </w:tc>
        <w:tc>
          <w:tcPr>
            <w:tcW w:w="556" w:type="pct"/>
            <w:tcBorders>
              <w:bottom w:val="single" w:sz="12" w:space="0" w:color="auto"/>
            </w:tcBorders>
            <w:shd w:val="clear" w:color="auto" w:fill="9BBB59" w:themeFill="accent3"/>
            <w:vAlign w:val="center"/>
          </w:tcPr>
          <w:p w14:paraId="4CD2BF00"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rtl/>
                <w:lang w:eastAsia="ar-SA"/>
              </w:rPr>
            </w:pPr>
            <w:r w:rsidRPr="000A38B5">
              <w:rPr>
                <w:rFonts w:ascii="Simplified Arabic" w:eastAsia="Times New Roman" w:hAnsi="Simplified Arabic" w:cs="Simplified Arabic"/>
                <w:b/>
                <w:bCs/>
                <w:color w:val="000000"/>
                <w:sz w:val="26"/>
                <w:szCs w:val="26"/>
                <w:rtl/>
                <w:lang w:eastAsia="ar-SA"/>
              </w:rPr>
              <w:t>معامل الإرتباط</w:t>
            </w:r>
          </w:p>
        </w:tc>
      </w:tr>
      <w:tr w:rsidR="00C76337" w:rsidRPr="000A38B5" w14:paraId="152E829A" w14:textId="77777777" w:rsidTr="00C76337">
        <w:trPr>
          <w:jc w:val="center"/>
        </w:trPr>
        <w:tc>
          <w:tcPr>
            <w:tcW w:w="621" w:type="pct"/>
            <w:vMerge w:val="restart"/>
            <w:tcBorders>
              <w:top w:val="single" w:sz="12" w:space="0" w:color="auto"/>
            </w:tcBorders>
            <w:shd w:val="clear" w:color="auto" w:fill="FFFFFF"/>
            <w:vAlign w:val="center"/>
          </w:tcPr>
          <w:p w14:paraId="4349161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الوظيفي</w:t>
            </w:r>
          </w:p>
        </w:tc>
        <w:tc>
          <w:tcPr>
            <w:tcW w:w="557" w:type="pct"/>
            <w:tcBorders>
              <w:top w:val="single" w:sz="12" w:space="0" w:color="auto"/>
            </w:tcBorders>
            <w:shd w:val="clear" w:color="auto" w:fill="FFFFFF"/>
            <w:vAlign w:val="center"/>
          </w:tcPr>
          <w:p w14:paraId="65E163E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1</w:t>
            </w:r>
          </w:p>
        </w:tc>
        <w:tc>
          <w:tcPr>
            <w:tcW w:w="568" w:type="pct"/>
            <w:tcBorders>
              <w:top w:val="single" w:sz="12" w:space="0" w:color="auto"/>
            </w:tcBorders>
            <w:shd w:val="clear" w:color="auto" w:fill="FFFFFF"/>
            <w:vAlign w:val="center"/>
          </w:tcPr>
          <w:p w14:paraId="12C2257B"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0.832**</w:t>
            </w:r>
          </w:p>
        </w:tc>
        <w:tc>
          <w:tcPr>
            <w:tcW w:w="519" w:type="pct"/>
            <w:tcBorders>
              <w:top w:val="single" w:sz="12" w:space="0" w:color="auto"/>
            </w:tcBorders>
            <w:shd w:val="clear" w:color="auto" w:fill="FFFFFF"/>
            <w:vAlign w:val="center"/>
          </w:tcPr>
          <w:p w14:paraId="3D2498A1" w14:textId="77777777" w:rsidR="00B8086D" w:rsidRPr="000A38B5" w:rsidRDefault="00B8086D" w:rsidP="00B8086D">
            <w:pPr>
              <w:spacing w:after="0" w:line="240" w:lineRule="auto"/>
              <w:jc w:val="center"/>
              <w:rPr>
                <w:rFonts w:ascii="Simplified Arabic" w:eastAsia="Calibri" w:hAnsi="Simplified Arabic" w:cs="Simplified Arabic"/>
                <w:sz w:val="26"/>
                <w:szCs w:val="26"/>
                <w:rtl/>
                <w:lang w:bidi="ar-EG"/>
              </w:rPr>
            </w:pPr>
            <w:r w:rsidRPr="000A38B5">
              <w:rPr>
                <w:rFonts w:ascii="Simplified Arabic" w:eastAsia="Calibri" w:hAnsi="Simplified Arabic" w:cs="Simplified Arabic"/>
                <w:sz w:val="26"/>
                <w:szCs w:val="26"/>
              </w:rPr>
              <w:t>2</w:t>
            </w:r>
          </w:p>
        </w:tc>
        <w:tc>
          <w:tcPr>
            <w:tcW w:w="556" w:type="pct"/>
            <w:tcBorders>
              <w:top w:val="single" w:sz="12" w:space="0" w:color="auto"/>
            </w:tcBorders>
            <w:shd w:val="clear" w:color="auto" w:fill="FFFFFF"/>
            <w:vAlign w:val="center"/>
          </w:tcPr>
          <w:p w14:paraId="40003420"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0.834**</w:t>
            </w:r>
          </w:p>
        </w:tc>
        <w:tc>
          <w:tcPr>
            <w:tcW w:w="565" w:type="pct"/>
            <w:tcBorders>
              <w:top w:val="single" w:sz="12" w:space="0" w:color="auto"/>
            </w:tcBorders>
            <w:shd w:val="clear" w:color="auto" w:fill="FFFFFF"/>
            <w:vAlign w:val="center"/>
          </w:tcPr>
          <w:p w14:paraId="62DC8F1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3</w:t>
            </w:r>
          </w:p>
        </w:tc>
        <w:tc>
          <w:tcPr>
            <w:tcW w:w="556" w:type="pct"/>
            <w:tcBorders>
              <w:top w:val="single" w:sz="12" w:space="0" w:color="auto"/>
            </w:tcBorders>
            <w:shd w:val="clear" w:color="auto" w:fill="FFFFFF"/>
            <w:vAlign w:val="center"/>
          </w:tcPr>
          <w:p w14:paraId="426A0234"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0.800**</w:t>
            </w:r>
          </w:p>
        </w:tc>
        <w:tc>
          <w:tcPr>
            <w:tcW w:w="502" w:type="pct"/>
            <w:tcBorders>
              <w:top w:val="single" w:sz="12" w:space="0" w:color="auto"/>
            </w:tcBorders>
            <w:shd w:val="clear" w:color="auto" w:fill="FFFFFF"/>
            <w:vAlign w:val="center"/>
          </w:tcPr>
          <w:p w14:paraId="77E35C1B"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4</w:t>
            </w:r>
          </w:p>
        </w:tc>
        <w:tc>
          <w:tcPr>
            <w:tcW w:w="556" w:type="pct"/>
            <w:tcBorders>
              <w:top w:val="single" w:sz="12" w:space="0" w:color="auto"/>
            </w:tcBorders>
            <w:shd w:val="clear" w:color="auto" w:fill="FFFFFF"/>
            <w:vAlign w:val="center"/>
          </w:tcPr>
          <w:p w14:paraId="68516221"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0.811**</w:t>
            </w:r>
          </w:p>
        </w:tc>
      </w:tr>
      <w:tr w:rsidR="00C76337" w:rsidRPr="000A38B5" w14:paraId="6638CD25" w14:textId="77777777" w:rsidTr="00C76337">
        <w:trPr>
          <w:jc w:val="center"/>
        </w:trPr>
        <w:tc>
          <w:tcPr>
            <w:tcW w:w="621" w:type="pct"/>
            <w:vMerge/>
            <w:shd w:val="clear" w:color="auto" w:fill="FFFFFF"/>
            <w:vAlign w:val="center"/>
          </w:tcPr>
          <w:p w14:paraId="34551607"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7" w:type="pct"/>
            <w:shd w:val="clear" w:color="auto" w:fill="FFFFFF"/>
            <w:vAlign w:val="center"/>
          </w:tcPr>
          <w:p w14:paraId="3F3ADA5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5</w:t>
            </w:r>
          </w:p>
        </w:tc>
        <w:tc>
          <w:tcPr>
            <w:tcW w:w="568" w:type="pct"/>
            <w:shd w:val="clear" w:color="auto" w:fill="FFFFFF"/>
            <w:vAlign w:val="center"/>
          </w:tcPr>
          <w:p w14:paraId="4FD7269A"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0.841**</w:t>
            </w:r>
          </w:p>
        </w:tc>
        <w:tc>
          <w:tcPr>
            <w:tcW w:w="519" w:type="pct"/>
            <w:shd w:val="clear" w:color="auto" w:fill="FFFFFF"/>
            <w:vAlign w:val="center"/>
          </w:tcPr>
          <w:p w14:paraId="0BF0CA79"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6</w:t>
            </w:r>
          </w:p>
        </w:tc>
        <w:tc>
          <w:tcPr>
            <w:tcW w:w="556" w:type="pct"/>
            <w:shd w:val="clear" w:color="auto" w:fill="FFFFFF"/>
            <w:vAlign w:val="center"/>
          </w:tcPr>
          <w:p w14:paraId="2F94465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0.810**</w:t>
            </w:r>
          </w:p>
        </w:tc>
        <w:tc>
          <w:tcPr>
            <w:tcW w:w="565" w:type="pct"/>
            <w:shd w:val="clear" w:color="auto" w:fill="FFFFFF"/>
            <w:vAlign w:val="center"/>
          </w:tcPr>
          <w:p w14:paraId="665B7542"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7</w:t>
            </w:r>
          </w:p>
        </w:tc>
        <w:tc>
          <w:tcPr>
            <w:tcW w:w="556" w:type="pct"/>
            <w:shd w:val="clear" w:color="auto" w:fill="FFFFFF"/>
            <w:vAlign w:val="center"/>
          </w:tcPr>
          <w:p w14:paraId="5DAE5644"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0.799**</w:t>
            </w:r>
          </w:p>
        </w:tc>
        <w:tc>
          <w:tcPr>
            <w:tcW w:w="502" w:type="pct"/>
            <w:shd w:val="clear" w:color="auto" w:fill="DBE5F1" w:themeFill="accent1" w:themeFillTint="33"/>
            <w:vAlign w:val="center"/>
          </w:tcPr>
          <w:p w14:paraId="0430611F"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6" w:type="pct"/>
            <w:shd w:val="clear" w:color="auto" w:fill="DBE5F1" w:themeFill="accent1" w:themeFillTint="33"/>
            <w:vAlign w:val="center"/>
          </w:tcPr>
          <w:p w14:paraId="4F0AA3C0"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r>
      <w:tr w:rsidR="00C76337" w:rsidRPr="000A38B5" w14:paraId="4D06D4FF" w14:textId="77777777" w:rsidTr="00C76337">
        <w:trPr>
          <w:jc w:val="center"/>
        </w:trPr>
        <w:tc>
          <w:tcPr>
            <w:tcW w:w="621" w:type="pct"/>
            <w:vMerge w:val="restart"/>
            <w:shd w:val="clear" w:color="auto" w:fill="FFFFFF"/>
            <w:vAlign w:val="center"/>
          </w:tcPr>
          <w:p w14:paraId="2C2300D3"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الإبتكاري</w:t>
            </w:r>
          </w:p>
        </w:tc>
        <w:tc>
          <w:tcPr>
            <w:tcW w:w="557" w:type="pct"/>
            <w:shd w:val="clear" w:color="auto" w:fill="FFFFFF"/>
            <w:vAlign w:val="center"/>
          </w:tcPr>
          <w:p w14:paraId="55E3663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1</w:t>
            </w:r>
          </w:p>
        </w:tc>
        <w:tc>
          <w:tcPr>
            <w:tcW w:w="568" w:type="pct"/>
            <w:shd w:val="clear" w:color="auto" w:fill="FFFFFF"/>
            <w:vAlign w:val="center"/>
          </w:tcPr>
          <w:p w14:paraId="0FD4EB01"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0.810**</w:t>
            </w:r>
          </w:p>
        </w:tc>
        <w:tc>
          <w:tcPr>
            <w:tcW w:w="519" w:type="pct"/>
            <w:shd w:val="clear" w:color="auto" w:fill="FFFFFF"/>
            <w:vAlign w:val="center"/>
          </w:tcPr>
          <w:p w14:paraId="7648407B"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2</w:t>
            </w:r>
          </w:p>
        </w:tc>
        <w:tc>
          <w:tcPr>
            <w:tcW w:w="556" w:type="pct"/>
            <w:shd w:val="clear" w:color="auto" w:fill="FFFFFF"/>
            <w:vAlign w:val="center"/>
          </w:tcPr>
          <w:p w14:paraId="4CDE9496"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0.812**</w:t>
            </w:r>
          </w:p>
        </w:tc>
        <w:tc>
          <w:tcPr>
            <w:tcW w:w="565" w:type="pct"/>
            <w:shd w:val="clear" w:color="auto" w:fill="FFFFFF"/>
            <w:vAlign w:val="center"/>
          </w:tcPr>
          <w:p w14:paraId="11F7198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3</w:t>
            </w:r>
          </w:p>
        </w:tc>
        <w:tc>
          <w:tcPr>
            <w:tcW w:w="556" w:type="pct"/>
            <w:shd w:val="clear" w:color="auto" w:fill="FFFFFF"/>
            <w:vAlign w:val="center"/>
          </w:tcPr>
          <w:p w14:paraId="4F9B447B"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0.824**</w:t>
            </w:r>
          </w:p>
        </w:tc>
        <w:tc>
          <w:tcPr>
            <w:tcW w:w="502" w:type="pct"/>
            <w:shd w:val="clear" w:color="auto" w:fill="FFFFFF"/>
            <w:vAlign w:val="center"/>
          </w:tcPr>
          <w:p w14:paraId="129F06DE"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4</w:t>
            </w:r>
          </w:p>
        </w:tc>
        <w:tc>
          <w:tcPr>
            <w:tcW w:w="556" w:type="pct"/>
            <w:shd w:val="clear" w:color="auto" w:fill="FFFFFF"/>
            <w:vAlign w:val="center"/>
          </w:tcPr>
          <w:p w14:paraId="79D72080"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0.824**</w:t>
            </w:r>
          </w:p>
        </w:tc>
      </w:tr>
      <w:tr w:rsidR="00C76337" w:rsidRPr="000A38B5" w14:paraId="439D3BBA" w14:textId="77777777" w:rsidTr="00C76337">
        <w:trPr>
          <w:jc w:val="center"/>
        </w:trPr>
        <w:tc>
          <w:tcPr>
            <w:tcW w:w="621" w:type="pct"/>
            <w:vMerge/>
            <w:shd w:val="clear" w:color="auto" w:fill="FFFFFF"/>
            <w:vAlign w:val="center"/>
          </w:tcPr>
          <w:p w14:paraId="1A261647"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7" w:type="pct"/>
            <w:shd w:val="clear" w:color="auto" w:fill="FFFFFF"/>
            <w:vAlign w:val="center"/>
          </w:tcPr>
          <w:p w14:paraId="42315AE3"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5</w:t>
            </w:r>
          </w:p>
        </w:tc>
        <w:tc>
          <w:tcPr>
            <w:tcW w:w="568" w:type="pct"/>
            <w:shd w:val="clear" w:color="auto" w:fill="FFFFFF"/>
            <w:vAlign w:val="center"/>
          </w:tcPr>
          <w:p w14:paraId="7A78A009"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0.822**</w:t>
            </w:r>
          </w:p>
        </w:tc>
        <w:tc>
          <w:tcPr>
            <w:tcW w:w="519" w:type="pct"/>
            <w:shd w:val="clear" w:color="auto" w:fill="FFFFFF"/>
            <w:vAlign w:val="center"/>
          </w:tcPr>
          <w:p w14:paraId="00A076DB"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6</w:t>
            </w:r>
          </w:p>
        </w:tc>
        <w:tc>
          <w:tcPr>
            <w:tcW w:w="556" w:type="pct"/>
            <w:shd w:val="clear" w:color="auto" w:fill="FFFFFF"/>
            <w:vAlign w:val="center"/>
          </w:tcPr>
          <w:p w14:paraId="26FC4D2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0.811**</w:t>
            </w:r>
          </w:p>
        </w:tc>
        <w:tc>
          <w:tcPr>
            <w:tcW w:w="565" w:type="pct"/>
            <w:shd w:val="clear" w:color="auto" w:fill="FFFFFF"/>
            <w:vAlign w:val="center"/>
          </w:tcPr>
          <w:p w14:paraId="3828C7B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7</w:t>
            </w:r>
          </w:p>
        </w:tc>
        <w:tc>
          <w:tcPr>
            <w:tcW w:w="556" w:type="pct"/>
            <w:shd w:val="clear" w:color="auto" w:fill="FFFFFF"/>
            <w:vAlign w:val="center"/>
          </w:tcPr>
          <w:p w14:paraId="0F82375F"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0.817**</w:t>
            </w:r>
          </w:p>
        </w:tc>
        <w:tc>
          <w:tcPr>
            <w:tcW w:w="502" w:type="pct"/>
            <w:shd w:val="clear" w:color="auto" w:fill="DBE5F1" w:themeFill="accent1" w:themeFillTint="33"/>
            <w:vAlign w:val="center"/>
          </w:tcPr>
          <w:p w14:paraId="1192F3C2"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6" w:type="pct"/>
            <w:shd w:val="clear" w:color="auto" w:fill="DBE5F1" w:themeFill="accent1" w:themeFillTint="33"/>
            <w:vAlign w:val="center"/>
          </w:tcPr>
          <w:p w14:paraId="4D9E0E73"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r>
      <w:tr w:rsidR="00C76337" w:rsidRPr="000A38B5" w14:paraId="299FBF96" w14:textId="77777777" w:rsidTr="00C76337">
        <w:trPr>
          <w:jc w:val="center"/>
        </w:trPr>
        <w:tc>
          <w:tcPr>
            <w:tcW w:w="621" w:type="pct"/>
            <w:vMerge w:val="restart"/>
            <w:shd w:val="clear" w:color="auto" w:fill="FFFFFF"/>
            <w:vAlign w:val="center"/>
          </w:tcPr>
          <w:p w14:paraId="0209224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الجمالي</w:t>
            </w:r>
          </w:p>
        </w:tc>
        <w:tc>
          <w:tcPr>
            <w:tcW w:w="557" w:type="pct"/>
            <w:shd w:val="clear" w:color="auto" w:fill="FFFFFF"/>
            <w:vAlign w:val="center"/>
          </w:tcPr>
          <w:p w14:paraId="3374606C"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1</w:t>
            </w:r>
          </w:p>
        </w:tc>
        <w:tc>
          <w:tcPr>
            <w:tcW w:w="568" w:type="pct"/>
            <w:shd w:val="clear" w:color="auto" w:fill="FFFFFF"/>
            <w:vAlign w:val="center"/>
          </w:tcPr>
          <w:p w14:paraId="12A3E149"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0.810**</w:t>
            </w:r>
          </w:p>
        </w:tc>
        <w:tc>
          <w:tcPr>
            <w:tcW w:w="519" w:type="pct"/>
            <w:shd w:val="clear" w:color="auto" w:fill="FFFFFF"/>
            <w:vAlign w:val="center"/>
          </w:tcPr>
          <w:p w14:paraId="34067407"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2</w:t>
            </w:r>
          </w:p>
        </w:tc>
        <w:tc>
          <w:tcPr>
            <w:tcW w:w="556" w:type="pct"/>
            <w:shd w:val="clear" w:color="auto" w:fill="FFFFFF"/>
            <w:vAlign w:val="center"/>
          </w:tcPr>
          <w:p w14:paraId="769E077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0.822**</w:t>
            </w:r>
          </w:p>
        </w:tc>
        <w:tc>
          <w:tcPr>
            <w:tcW w:w="565" w:type="pct"/>
            <w:shd w:val="clear" w:color="auto" w:fill="FFFFFF"/>
            <w:vAlign w:val="center"/>
          </w:tcPr>
          <w:p w14:paraId="27910852"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3</w:t>
            </w:r>
          </w:p>
        </w:tc>
        <w:tc>
          <w:tcPr>
            <w:tcW w:w="556" w:type="pct"/>
            <w:shd w:val="clear" w:color="auto" w:fill="FFFFFF"/>
            <w:vAlign w:val="center"/>
          </w:tcPr>
          <w:p w14:paraId="01F8EC2A"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0.812**</w:t>
            </w:r>
          </w:p>
        </w:tc>
        <w:tc>
          <w:tcPr>
            <w:tcW w:w="502" w:type="pct"/>
            <w:shd w:val="clear" w:color="auto" w:fill="FFFFFF"/>
            <w:vAlign w:val="center"/>
          </w:tcPr>
          <w:p w14:paraId="4588A77A"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4</w:t>
            </w:r>
          </w:p>
        </w:tc>
        <w:tc>
          <w:tcPr>
            <w:tcW w:w="556" w:type="pct"/>
            <w:shd w:val="clear" w:color="auto" w:fill="FFFFFF"/>
            <w:vAlign w:val="center"/>
          </w:tcPr>
          <w:p w14:paraId="268DD136"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0.812**</w:t>
            </w:r>
          </w:p>
        </w:tc>
      </w:tr>
      <w:tr w:rsidR="00C76337" w:rsidRPr="000A38B5" w14:paraId="1C430638" w14:textId="77777777" w:rsidTr="00C76337">
        <w:trPr>
          <w:jc w:val="center"/>
        </w:trPr>
        <w:tc>
          <w:tcPr>
            <w:tcW w:w="621" w:type="pct"/>
            <w:vMerge/>
            <w:shd w:val="clear" w:color="auto" w:fill="FFFFFF"/>
            <w:vAlign w:val="center"/>
          </w:tcPr>
          <w:p w14:paraId="7085B575"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7" w:type="pct"/>
            <w:shd w:val="clear" w:color="auto" w:fill="FFFFFF"/>
            <w:vAlign w:val="center"/>
          </w:tcPr>
          <w:p w14:paraId="548F2CC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5</w:t>
            </w:r>
          </w:p>
        </w:tc>
        <w:tc>
          <w:tcPr>
            <w:tcW w:w="568" w:type="pct"/>
            <w:shd w:val="clear" w:color="auto" w:fill="FFFFFF"/>
            <w:vAlign w:val="center"/>
          </w:tcPr>
          <w:p w14:paraId="13B5E86C"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0.816**</w:t>
            </w:r>
          </w:p>
        </w:tc>
        <w:tc>
          <w:tcPr>
            <w:tcW w:w="519" w:type="pct"/>
            <w:shd w:val="clear" w:color="auto" w:fill="FFFFFF"/>
            <w:vAlign w:val="center"/>
          </w:tcPr>
          <w:p w14:paraId="44A24310"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6</w:t>
            </w:r>
          </w:p>
        </w:tc>
        <w:tc>
          <w:tcPr>
            <w:tcW w:w="556" w:type="pct"/>
            <w:shd w:val="clear" w:color="auto" w:fill="FFFFFF"/>
            <w:vAlign w:val="center"/>
          </w:tcPr>
          <w:p w14:paraId="1FF38FC3"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0.827**</w:t>
            </w:r>
          </w:p>
        </w:tc>
        <w:tc>
          <w:tcPr>
            <w:tcW w:w="565" w:type="pct"/>
            <w:shd w:val="clear" w:color="auto" w:fill="FFFFFF"/>
            <w:vAlign w:val="center"/>
          </w:tcPr>
          <w:p w14:paraId="5DDEE23C"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7</w:t>
            </w:r>
          </w:p>
        </w:tc>
        <w:tc>
          <w:tcPr>
            <w:tcW w:w="556" w:type="pct"/>
            <w:shd w:val="clear" w:color="auto" w:fill="FFFFFF"/>
            <w:vAlign w:val="center"/>
          </w:tcPr>
          <w:p w14:paraId="4A9A130E"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0.816**</w:t>
            </w:r>
          </w:p>
        </w:tc>
        <w:tc>
          <w:tcPr>
            <w:tcW w:w="502" w:type="pct"/>
            <w:shd w:val="clear" w:color="auto" w:fill="DBE5F1" w:themeFill="accent1" w:themeFillTint="33"/>
            <w:vAlign w:val="center"/>
          </w:tcPr>
          <w:p w14:paraId="13D9D236"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6" w:type="pct"/>
            <w:shd w:val="clear" w:color="auto" w:fill="DBE5F1" w:themeFill="accent1" w:themeFillTint="33"/>
            <w:vAlign w:val="center"/>
          </w:tcPr>
          <w:p w14:paraId="2662181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r>
      <w:tr w:rsidR="00C76337" w:rsidRPr="000A38B5" w14:paraId="6F35DC82" w14:textId="77777777" w:rsidTr="00C76337">
        <w:trPr>
          <w:jc w:val="center"/>
        </w:trPr>
        <w:tc>
          <w:tcPr>
            <w:tcW w:w="621" w:type="pct"/>
            <w:vMerge w:val="restart"/>
            <w:shd w:val="clear" w:color="auto" w:fill="FFFFFF"/>
            <w:vAlign w:val="center"/>
          </w:tcPr>
          <w:p w14:paraId="52526058"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التصميمي</w:t>
            </w:r>
          </w:p>
        </w:tc>
        <w:tc>
          <w:tcPr>
            <w:tcW w:w="557" w:type="pct"/>
            <w:shd w:val="clear" w:color="auto" w:fill="FFFFFF"/>
            <w:vAlign w:val="center"/>
          </w:tcPr>
          <w:p w14:paraId="3D46ED2E"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1</w:t>
            </w:r>
          </w:p>
        </w:tc>
        <w:tc>
          <w:tcPr>
            <w:tcW w:w="568" w:type="pct"/>
            <w:shd w:val="clear" w:color="auto" w:fill="FFFFFF"/>
            <w:vAlign w:val="center"/>
          </w:tcPr>
          <w:p w14:paraId="6505D60D"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0.812**</w:t>
            </w:r>
          </w:p>
        </w:tc>
        <w:tc>
          <w:tcPr>
            <w:tcW w:w="519" w:type="pct"/>
            <w:shd w:val="clear" w:color="auto" w:fill="FFFFFF"/>
            <w:vAlign w:val="center"/>
          </w:tcPr>
          <w:p w14:paraId="2BF1907C"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2</w:t>
            </w:r>
          </w:p>
        </w:tc>
        <w:tc>
          <w:tcPr>
            <w:tcW w:w="556" w:type="pct"/>
            <w:shd w:val="clear" w:color="auto" w:fill="FFFFFF"/>
            <w:vAlign w:val="center"/>
          </w:tcPr>
          <w:p w14:paraId="6D409DC4"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0.824**</w:t>
            </w:r>
          </w:p>
        </w:tc>
        <w:tc>
          <w:tcPr>
            <w:tcW w:w="565" w:type="pct"/>
            <w:shd w:val="clear" w:color="auto" w:fill="FFFFFF"/>
            <w:vAlign w:val="center"/>
          </w:tcPr>
          <w:p w14:paraId="62F1554C"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3</w:t>
            </w:r>
          </w:p>
        </w:tc>
        <w:tc>
          <w:tcPr>
            <w:tcW w:w="556" w:type="pct"/>
            <w:shd w:val="clear" w:color="auto" w:fill="FFFFFF"/>
            <w:vAlign w:val="center"/>
          </w:tcPr>
          <w:p w14:paraId="5F62306E"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0.812**</w:t>
            </w:r>
          </w:p>
        </w:tc>
        <w:tc>
          <w:tcPr>
            <w:tcW w:w="502" w:type="pct"/>
            <w:shd w:val="clear" w:color="auto" w:fill="FFFFFF"/>
            <w:vAlign w:val="center"/>
          </w:tcPr>
          <w:p w14:paraId="54E8D469"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4</w:t>
            </w:r>
          </w:p>
        </w:tc>
        <w:tc>
          <w:tcPr>
            <w:tcW w:w="556" w:type="pct"/>
            <w:shd w:val="clear" w:color="auto" w:fill="FFFFFF"/>
            <w:vAlign w:val="center"/>
          </w:tcPr>
          <w:p w14:paraId="0329A1EE"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0.789**</w:t>
            </w:r>
          </w:p>
        </w:tc>
      </w:tr>
      <w:tr w:rsidR="00C76337" w:rsidRPr="000A38B5" w14:paraId="653CC5DC" w14:textId="77777777" w:rsidTr="00C76337">
        <w:trPr>
          <w:jc w:val="center"/>
        </w:trPr>
        <w:tc>
          <w:tcPr>
            <w:tcW w:w="621" w:type="pct"/>
            <w:vMerge/>
            <w:shd w:val="clear" w:color="auto" w:fill="FFFFFF"/>
            <w:vAlign w:val="center"/>
          </w:tcPr>
          <w:p w14:paraId="00595826"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7" w:type="pct"/>
            <w:shd w:val="clear" w:color="auto" w:fill="FFFFFF"/>
            <w:vAlign w:val="center"/>
          </w:tcPr>
          <w:p w14:paraId="7E976A04"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5</w:t>
            </w:r>
          </w:p>
        </w:tc>
        <w:tc>
          <w:tcPr>
            <w:tcW w:w="568" w:type="pct"/>
            <w:shd w:val="clear" w:color="auto" w:fill="FFFFFF"/>
            <w:vAlign w:val="center"/>
          </w:tcPr>
          <w:p w14:paraId="11CB0ED9"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0.817**</w:t>
            </w:r>
          </w:p>
        </w:tc>
        <w:tc>
          <w:tcPr>
            <w:tcW w:w="519" w:type="pct"/>
            <w:shd w:val="clear" w:color="auto" w:fill="FFFFFF"/>
            <w:vAlign w:val="center"/>
          </w:tcPr>
          <w:p w14:paraId="36055234"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6</w:t>
            </w:r>
          </w:p>
        </w:tc>
        <w:tc>
          <w:tcPr>
            <w:tcW w:w="556" w:type="pct"/>
            <w:shd w:val="clear" w:color="auto" w:fill="FFFFFF"/>
            <w:vAlign w:val="center"/>
          </w:tcPr>
          <w:p w14:paraId="052F77A6"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0.812**</w:t>
            </w:r>
          </w:p>
        </w:tc>
        <w:tc>
          <w:tcPr>
            <w:tcW w:w="565" w:type="pct"/>
            <w:shd w:val="clear" w:color="auto" w:fill="FFFFFF"/>
            <w:vAlign w:val="center"/>
          </w:tcPr>
          <w:p w14:paraId="090DDE38" w14:textId="77777777" w:rsidR="00B8086D" w:rsidRPr="000A38B5" w:rsidRDefault="00B8086D" w:rsidP="00B8086D">
            <w:pPr>
              <w:spacing w:after="0" w:line="240" w:lineRule="auto"/>
              <w:jc w:val="center"/>
              <w:rPr>
                <w:rFonts w:ascii="Simplified Arabic" w:eastAsia="Calibri" w:hAnsi="Simplified Arabic" w:cs="Simplified Arabic"/>
                <w:sz w:val="26"/>
                <w:szCs w:val="26"/>
                <w:rtl/>
                <w:lang w:bidi="ar-EG"/>
              </w:rPr>
            </w:pPr>
            <w:r w:rsidRPr="000A38B5">
              <w:rPr>
                <w:rFonts w:ascii="Simplified Arabic" w:eastAsia="Calibri" w:hAnsi="Simplified Arabic" w:cs="Simplified Arabic"/>
                <w:sz w:val="26"/>
                <w:szCs w:val="26"/>
              </w:rPr>
              <w:t>7</w:t>
            </w:r>
          </w:p>
        </w:tc>
        <w:tc>
          <w:tcPr>
            <w:tcW w:w="556" w:type="pct"/>
            <w:shd w:val="clear" w:color="auto" w:fill="FFFFFF"/>
            <w:vAlign w:val="center"/>
          </w:tcPr>
          <w:p w14:paraId="7412C5AF"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0.821**</w:t>
            </w:r>
          </w:p>
        </w:tc>
        <w:tc>
          <w:tcPr>
            <w:tcW w:w="502" w:type="pct"/>
            <w:shd w:val="clear" w:color="auto" w:fill="DBE5F1" w:themeFill="accent1" w:themeFillTint="33"/>
            <w:vAlign w:val="center"/>
          </w:tcPr>
          <w:p w14:paraId="0F36C563"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c>
          <w:tcPr>
            <w:tcW w:w="556" w:type="pct"/>
            <w:shd w:val="clear" w:color="auto" w:fill="DBE5F1" w:themeFill="accent1" w:themeFillTint="33"/>
            <w:vAlign w:val="center"/>
          </w:tcPr>
          <w:p w14:paraId="433F0F5A"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p>
        </w:tc>
      </w:tr>
    </w:tbl>
    <w:p w14:paraId="677F84C7" w14:textId="77777777" w:rsidR="00B8086D" w:rsidRPr="0090781C" w:rsidRDefault="00B8086D" w:rsidP="00B8086D">
      <w:pPr>
        <w:spacing w:before="240"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يتضح من جدول (</w:t>
      </w:r>
      <w:r w:rsidR="00FA6EAA" w:rsidRPr="0090781C">
        <w:rPr>
          <w:rFonts w:ascii="Simplified Arabic" w:eastAsia="Times New Roman" w:hAnsi="Simplified Arabic" w:cs="Simplified Arabic"/>
          <w:color w:val="000000"/>
          <w:sz w:val="28"/>
          <w:szCs w:val="28"/>
          <w:rtl/>
        </w:rPr>
        <w:t>2</w:t>
      </w:r>
      <w:r w:rsidRPr="0090781C">
        <w:rPr>
          <w:rFonts w:ascii="Simplified Arabic" w:eastAsia="Times New Roman" w:hAnsi="Simplified Arabic" w:cs="Simplified Arabic"/>
          <w:color w:val="000000"/>
          <w:sz w:val="28"/>
          <w:szCs w:val="28"/>
          <w:rtl/>
        </w:rPr>
        <w:t>) أن معاملات الإرتباط كلها دالة عند مستوى (0,01)؛ لإقترابها من الواحد الصحيح؛ ومن ثم يمكن القول أن هناك إتساقاً داخلياً بين المفردات المكونة لهذه الإستبانة والدرجة الكلية، كما أنها تقيس بالفعل ما وضعت لقياسه؛ مما يدل على صدق وتجانس محاور الإستبانة.</w:t>
      </w:r>
      <w:r w:rsidR="00FA6EAA" w:rsidRPr="0090781C">
        <w:rPr>
          <w:rFonts w:ascii="Simplified Arabic" w:eastAsia="Times New Roman" w:hAnsi="Simplified Arabic" w:cs="Simplified Arabic"/>
          <w:color w:val="000000"/>
          <w:sz w:val="28"/>
          <w:szCs w:val="28"/>
          <w:rtl/>
        </w:rPr>
        <w:t xml:space="preserve"> </w:t>
      </w:r>
    </w:p>
    <w:p w14:paraId="2215A9CD" w14:textId="714B94A9" w:rsidR="000A38B5" w:rsidRDefault="00FA6EAA" w:rsidP="00FA6EAA">
      <w:pPr>
        <w:spacing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يوضج جدول (3) قيم معاملات الإرتباط بين درجة كل محور ودرجة إستبانة قياس نسبة إتفاق المتخصصين لتصميمات المفروشات المبتكرة من فن الماندالا بإستخدام بعض تطبيقات الذكاء الإصطناعي لطباعتها رقمياً.</w:t>
      </w:r>
    </w:p>
    <w:p w14:paraId="7B92FFC4" w14:textId="77777777" w:rsidR="000A38B5" w:rsidRDefault="000A38B5">
      <w:pPr>
        <w:bidi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br w:type="page"/>
      </w:r>
    </w:p>
    <w:p w14:paraId="341FD957" w14:textId="77777777" w:rsidR="00B8086D" w:rsidRPr="0090781C" w:rsidRDefault="00B8086D" w:rsidP="00B8086D">
      <w:pPr>
        <w:spacing w:before="80" w:after="0" w:line="240" w:lineRule="auto"/>
        <w:ind w:firstLine="7"/>
        <w:jc w:val="center"/>
        <w:rPr>
          <w:rFonts w:ascii="Simplified Arabic" w:eastAsia="Times New Roman" w:hAnsi="Simplified Arabic" w:cs="Simplified Arabic"/>
          <w:sz w:val="24"/>
          <w:szCs w:val="24"/>
          <w:rtl/>
          <w:lang w:eastAsia="ar-SA"/>
        </w:rPr>
      </w:pPr>
      <w:r w:rsidRPr="0090781C">
        <w:rPr>
          <w:rFonts w:ascii="Simplified Arabic" w:eastAsia="Times New Roman" w:hAnsi="Simplified Arabic" w:cs="Simplified Arabic"/>
          <w:b/>
          <w:bCs/>
          <w:sz w:val="24"/>
          <w:szCs w:val="24"/>
          <w:rtl/>
          <w:lang w:eastAsia="ar-SA"/>
        </w:rPr>
        <w:lastRenderedPageBreak/>
        <w:t>جدول (</w:t>
      </w:r>
      <w:r w:rsidR="00FA6EAA" w:rsidRPr="0090781C">
        <w:rPr>
          <w:rFonts w:ascii="Simplified Arabic" w:eastAsia="Times New Roman" w:hAnsi="Simplified Arabic" w:cs="Simplified Arabic"/>
          <w:b/>
          <w:bCs/>
          <w:sz w:val="24"/>
          <w:szCs w:val="24"/>
          <w:rtl/>
          <w:lang w:eastAsia="ar-SA"/>
        </w:rPr>
        <w:t>3</w:t>
      </w:r>
      <w:r w:rsidRPr="0090781C">
        <w:rPr>
          <w:rFonts w:ascii="Simplified Arabic" w:eastAsia="Times New Roman" w:hAnsi="Simplified Arabic" w:cs="Simplified Arabic"/>
          <w:b/>
          <w:bCs/>
          <w:sz w:val="24"/>
          <w:szCs w:val="24"/>
          <w:rtl/>
          <w:lang w:eastAsia="ar-SA"/>
        </w:rPr>
        <w:t>) قيم معاملات الإرتباط بين درجة كل محور ودرجة إستبانة قياس نسبة إتفاق المتخصصين لتصميمات المفروشات المبتكرة من فن الماندالا بإستخدام بعض تطبيقات الذكاء الإصطناعي لطباعتها رقمياً</w:t>
      </w:r>
      <w:r w:rsidRPr="0090781C">
        <w:rPr>
          <w:rFonts w:ascii="Simplified Arabic" w:eastAsia="Times New Roman" w:hAnsi="Simplified Arabic" w:cs="Simplified Arabic"/>
          <w:sz w:val="24"/>
          <w:szCs w:val="24"/>
          <w:rtl/>
          <w:lang w:eastAsia="ar-SA"/>
        </w:rPr>
        <w:t xml:space="preserve"> </w:t>
      </w:r>
    </w:p>
    <w:tbl>
      <w:tblPr>
        <w:bidiVisual/>
        <w:tblW w:w="5000" w:type="pct"/>
        <w:tblBorders>
          <w:top w:val="single" w:sz="12" w:space="0" w:color="auto"/>
          <w:bottom w:val="single" w:sz="12" w:space="0" w:color="auto"/>
          <w:insideH w:val="single" w:sz="6" w:space="0" w:color="auto"/>
        </w:tblBorders>
        <w:shd w:val="clear" w:color="auto" w:fill="FFFFFF"/>
        <w:tblLook w:val="0000" w:firstRow="0" w:lastRow="0" w:firstColumn="0" w:lastColumn="0" w:noHBand="0" w:noVBand="0"/>
      </w:tblPr>
      <w:tblGrid>
        <w:gridCol w:w="6167"/>
        <w:gridCol w:w="2833"/>
      </w:tblGrid>
      <w:tr w:rsidR="00B8086D" w:rsidRPr="000A38B5" w14:paraId="43B63F0E" w14:textId="77777777" w:rsidTr="000A38B5">
        <w:tc>
          <w:tcPr>
            <w:tcW w:w="3426" w:type="pct"/>
            <w:tcBorders>
              <w:bottom w:val="single" w:sz="12" w:space="0" w:color="auto"/>
            </w:tcBorders>
            <w:shd w:val="clear" w:color="auto" w:fill="9BBB59" w:themeFill="accent3"/>
            <w:vAlign w:val="center"/>
          </w:tcPr>
          <w:p w14:paraId="44E1BD77" w14:textId="77777777" w:rsidR="00B8086D" w:rsidRPr="000A38B5" w:rsidRDefault="00B8086D" w:rsidP="00B8086D">
            <w:pPr>
              <w:spacing w:before="80" w:after="0" w:line="240" w:lineRule="auto"/>
              <w:ind w:left="25" w:firstLine="18"/>
              <w:jc w:val="center"/>
              <w:rPr>
                <w:rFonts w:ascii="Simplified Arabic" w:eastAsia="Times New Roman" w:hAnsi="Simplified Arabic" w:cs="Simplified Arabic"/>
                <w:b/>
                <w:bCs/>
                <w:color w:val="000000"/>
                <w:sz w:val="26"/>
                <w:szCs w:val="26"/>
                <w:lang w:eastAsia="ar-SA"/>
              </w:rPr>
            </w:pPr>
            <w:r w:rsidRPr="000A38B5">
              <w:rPr>
                <w:rFonts w:ascii="Simplified Arabic" w:eastAsia="Times New Roman" w:hAnsi="Simplified Arabic" w:cs="Simplified Arabic"/>
                <w:b/>
                <w:bCs/>
                <w:color w:val="000000"/>
                <w:sz w:val="26"/>
                <w:szCs w:val="26"/>
                <w:rtl/>
                <w:lang w:eastAsia="ar-SA"/>
              </w:rPr>
              <w:t>المحور</w:t>
            </w:r>
          </w:p>
        </w:tc>
        <w:tc>
          <w:tcPr>
            <w:tcW w:w="1574" w:type="pct"/>
            <w:tcBorders>
              <w:bottom w:val="single" w:sz="12" w:space="0" w:color="auto"/>
            </w:tcBorders>
            <w:shd w:val="clear" w:color="auto" w:fill="9BBB59" w:themeFill="accent3"/>
            <w:vAlign w:val="center"/>
          </w:tcPr>
          <w:p w14:paraId="232E566C" w14:textId="77777777" w:rsidR="00B8086D" w:rsidRPr="000A38B5" w:rsidRDefault="00B8086D" w:rsidP="00B8086D">
            <w:pPr>
              <w:spacing w:before="80" w:after="0" w:line="240" w:lineRule="auto"/>
              <w:ind w:left="25" w:firstLine="18"/>
              <w:jc w:val="center"/>
              <w:rPr>
                <w:rFonts w:ascii="Simplified Arabic" w:eastAsia="Calibri" w:hAnsi="Simplified Arabic" w:cs="Simplified Arabic"/>
                <w:b/>
                <w:bCs/>
                <w:sz w:val="26"/>
                <w:szCs w:val="26"/>
                <w:lang w:val="en-GB" w:eastAsia="ar-SA"/>
              </w:rPr>
            </w:pPr>
            <w:r w:rsidRPr="000A38B5">
              <w:rPr>
                <w:rFonts w:ascii="Simplified Arabic" w:eastAsia="Times New Roman" w:hAnsi="Simplified Arabic" w:cs="Simplified Arabic"/>
                <w:b/>
                <w:bCs/>
                <w:color w:val="000000"/>
                <w:sz w:val="26"/>
                <w:szCs w:val="26"/>
                <w:rtl/>
                <w:lang w:eastAsia="ar-SA"/>
              </w:rPr>
              <w:t>الإرتباط</w:t>
            </w:r>
          </w:p>
        </w:tc>
      </w:tr>
      <w:tr w:rsidR="00B8086D" w:rsidRPr="000A38B5" w14:paraId="2806F147" w14:textId="77777777" w:rsidTr="00B8086D">
        <w:tc>
          <w:tcPr>
            <w:tcW w:w="3426" w:type="pct"/>
            <w:tcBorders>
              <w:top w:val="single" w:sz="12" w:space="0" w:color="auto"/>
            </w:tcBorders>
            <w:shd w:val="clear" w:color="auto" w:fill="FFFFFF"/>
            <w:vAlign w:val="center"/>
          </w:tcPr>
          <w:p w14:paraId="419DE36A" w14:textId="77777777" w:rsidR="00B8086D" w:rsidRPr="000A38B5" w:rsidRDefault="00B8086D" w:rsidP="00B8086D">
            <w:pPr>
              <w:spacing w:after="0" w:line="240" w:lineRule="auto"/>
              <w:ind w:firstLine="7"/>
              <w:jc w:val="center"/>
              <w:rPr>
                <w:rFonts w:ascii="Simplified Arabic" w:eastAsia="Times New Roman" w:hAnsi="Simplified Arabic" w:cs="Simplified Arabic"/>
                <w:sz w:val="26"/>
                <w:szCs w:val="26"/>
                <w:lang w:eastAsia="ar-SA"/>
              </w:rPr>
            </w:pPr>
            <w:r w:rsidRPr="000A38B5">
              <w:rPr>
                <w:rFonts w:ascii="Simplified Arabic" w:eastAsia="Times New Roman" w:hAnsi="Simplified Arabic" w:cs="Simplified Arabic"/>
                <w:sz w:val="26"/>
                <w:szCs w:val="26"/>
                <w:rtl/>
                <w:lang w:eastAsia="ar-SA"/>
              </w:rPr>
              <w:t>الجانب الوظيفي</w:t>
            </w:r>
          </w:p>
        </w:tc>
        <w:tc>
          <w:tcPr>
            <w:tcW w:w="1574" w:type="pct"/>
            <w:tcBorders>
              <w:top w:val="single" w:sz="12" w:space="0" w:color="auto"/>
            </w:tcBorders>
            <w:shd w:val="clear" w:color="auto" w:fill="FFFFFF"/>
            <w:vAlign w:val="center"/>
          </w:tcPr>
          <w:p w14:paraId="612A1F7D"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0.858**</w:t>
            </w:r>
          </w:p>
        </w:tc>
      </w:tr>
      <w:tr w:rsidR="00B8086D" w:rsidRPr="000A38B5" w14:paraId="01921894" w14:textId="77777777" w:rsidTr="00B8086D">
        <w:tc>
          <w:tcPr>
            <w:tcW w:w="3426" w:type="pct"/>
            <w:shd w:val="clear" w:color="auto" w:fill="FFFFFF"/>
            <w:vAlign w:val="center"/>
          </w:tcPr>
          <w:p w14:paraId="2D62F5BA"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الإبتكاري</w:t>
            </w:r>
          </w:p>
        </w:tc>
        <w:tc>
          <w:tcPr>
            <w:tcW w:w="1574" w:type="pct"/>
            <w:shd w:val="clear" w:color="auto" w:fill="FFFFFF"/>
            <w:vAlign w:val="center"/>
          </w:tcPr>
          <w:p w14:paraId="4879BE9B" w14:textId="77777777" w:rsidR="00B8086D" w:rsidRPr="000A38B5" w:rsidRDefault="00B8086D" w:rsidP="00B8086D">
            <w:pPr>
              <w:spacing w:after="0" w:line="240" w:lineRule="auto"/>
              <w:jc w:val="center"/>
              <w:rPr>
                <w:rFonts w:ascii="Simplified Arabic" w:eastAsia="Calibri" w:hAnsi="Simplified Arabic" w:cs="Simplified Arabic"/>
                <w:sz w:val="26"/>
                <w:szCs w:val="26"/>
                <w:rtl/>
              </w:rPr>
            </w:pPr>
            <w:r w:rsidRPr="000A38B5">
              <w:rPr>
                <w:rFonts w:ascii="Simplified Arabic" w:eastAsia="Calibri" w:hAnsi="Simplified Arabic" w:cs="Simplified Arabic"/>
                <w:sz w:val="26"/>
                <w:szCs w:val="26"/>
              </w:rPr>
              <w:t>0.852**</w:t>
            </w:r>
          </w:p>
        </w:tc>
      </w:tr>
      <w:tr w:rsidR="00B8086D" w:rsidRPr="000A38B5" w14:paraId="1284E58D" w14:textId="77777777" w:rsidTr="00B8086D">
        <w:tc>
          <w:tcPr>
            <w:tcW w:w="3426" w:type="pct"/>
            <w:shd w:val="clear" w:color="auto" w:fill="FFFFFF"/>
            <w:vAlign w:val="center"/>
          </w:tcPr>
          <w:p w14:paraId="5CC59831" w14:textId="77777777" w:rsidR="00B8086D" w:rsidRPr="000A38B5" w:rsidRDefault="00B8086D" w:rsidP="00B8086D">
            <w:pPr>
              <w:spacing w:after="0" w:line="240" w:lineRule="auto"/>
              <w:ind w:firstLine="7"/>
              <w:jc w:val="center"/>
              <w:rPr>
                <w:rFonts w:ascii="Simplified Arabic" w:eastAsia="Times New Roman" w:hAnsi="Simplified Arabic" w:cs="Simplified Arabic"/>
                <w:sz w:val="26"/>
                <w:szCs w:val="26"/>
                <w:rtl/>
                <w:lang w:eastAsia="ar-SA"/>
              </w:rPr>
            </w:pPr>
            <w:r w:rsidRPr="000A38B5">
              <w:rPr>
                <w:rFonts w:ascii="Simplified Arabic" w:eastAsia="Times New Roman" w:hAnsi="Simplified Arabic" w:cs="Simplified Arabic"/>
                <w:sz w:val="26"/>
                <w:szCs w:val="26"/>
                <w:rtl/>
                <w:lang w:eastAsia="ar-SA"/>
              </w:rPr>
              <w:t>الجانب الجمالي</w:t>
            </w:r>
          </w:p>
        </w:tc>
        <w:tc>
          <w:tcPr>
            <w:tcW w:w="1574" w:type="pct"/>
            <w:shd w:val="clear" w:color="auto" w:fill="FFFFFF"/>
            <w:vAlign w:val="center"/>
          </w:tcPr>
          <w:p w14:paraId="236C7302" w14:textId="77777777" w:rsidR="00B8086D" w:rsidRPr="000A38B5" w:rsidRDefault="00B8086D" w:rsidP="00B8086D">
            <w:pPr>
              <w:spacing w:after="0" w:line="240" w:lineRule="auto"/>
              <w:jc w:val="center"/>
              <w:rPr>
                <w:rFonts w:ascii="Simplified Arabic" w:eastAsia="Calibri" w:hAnsi="Simplified Arabic" w:cs="Simplified Arabic"/>
                <w:sz w:val="26"/>
                <w:szCs w:val="26"/>
                <w:rtl/>
              </w:rPr>
            </w:pPr>
            <w:r w:rsidRPr="000A38B5">
              <w:rPr>
                <w:rFonts w:ascii="Simplified Arabic" w:eastAsia="Calibri" w:hAnsi="Simplified Arabic" w:cs="Simplified Arabic"/>
                <w:sz w:val="26"/>
                <w:szCs w:val="26"/>
              </w:rPr>
              <w:t>0.856**</w:t>
            </w:r>
          </w:p>
        </w:tc>
      </w:tr>
      <w:tr w:rsidR="00B8086D" w:rsidRPr="000A38B5" w14:paraId="45FCA1BC" w14:textId="77777777" w:rsidTr="00B8086D">
        <w:tc>
          <w:tcPr>
            <w:tcW w:w="3426" w:type="pct"/>
            <w:shd w:val="clear" w:color="auto" w:fill="FFFFFF"/>
            <w:vAlign w:val="center"/>
          </w:tcPr>
          <w:p w14:paraId="0F671330"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التصميمي</w:t>
            </w:r>
          </w:p>
        </w:tc>
        <w:tc>
          <w:tcPr>
            <w:tcW w:w="1574" w:type="pct"/>
            <w:shd w:val="clear" w:color="auto" w:fill="FFFFFF"/>
            <w:vAlign w:val="center"/>
          </w:tcPr>
          <w:p w14:paraId="0057DE6D" w14:textId="77777777" w:rsidR="00B8086D" w:rsidRPr="000A38B5" w:rsidRDefault="00B8086D" w:rsidP="00B8086D">
            <w:pPr>
              <w:spacing w:after="0" w:line="240" w:lineRule="auto"/>
              <w:jc w:val="center"/>
              <w:rPr>
                <w:rFonts w:ascii="Simplified Arabic" w:eastAsia="Calibri" w:hAnsi="Simplified Arabic" w:cs="Simplified Arabic"/>
                <w:sz w:val="26"/>
                <w:szCs w:val="26"/>
                <w:rtl/>
              </w:rPr>
            </w:pPr>
            <w:r w:rsidRPr="000A38B5">
              <w:rPr>
                <w:rFonts w:ascii="Simplified Arabic" w:eastAsia="Calibri" w:hAnsi="Simplified Arabic" w:cs="Simplified Arabic"/>
                <w:sz w:val="26"/>
                <w:szCs w:val="26"/>
              </w:rPr>
              <w:t>0.850**</w:t>
            </w:r>
          </w:p>
        </w:tc>
      </w:tr>
    </w:tbl>
    <w:p w14:paraId="07D59499" w14:textId="77777777" w:rsidR="00B8086D" w:rsidRPr="0090781C" w:rsidRDefault="00B8086D" w:rsidP="00B8086D">
      <w:pPr>
        <w:spacing w:after="0" w:line="240" w:lineRule="auto"/>
        <w:jc w:val="both"/>
        <w:rPr>
          <w:rFonts w:ascii="Simplified Arabic" w:eastAsia="Times New Roman" w:hAnsi="Simplified Arabic" w:cs="Simplified Arabic"/>
          <w:b/>
          <w:bCs/>
          <w:color w:val="000000"/>
          <w:sz w:val="28"/>
          <w:szCs w:val="28"/>
        </w:rPr>
      </w:pPr>
      <w:r w:rsidRPr="0090781C">
        <w:rPr>
          <w:rFonts w:ascii="Simplified Arabic" w:eastAsia="Times New Roman" w:hAnsi="Simplified Arabic" w:cs="Simplified Arabic"/>
          <w:b/>
          <w:bCs/>
          <w:color w:val="000000"/>
          <w:sz w:val="28"/>
          <w:szCs w:val="28"/>
          <w:rtl/>
        </w:rPr>
        <w:t>** دالة عند مستوى (0,01)</w:t>
      </w:r>
    </w:p>
    <w:p w14:paraId="27B277A4" w14:textId="77777777" w:rsidR="00B8086D" w:rsidRPr="0090781C" w:rsidRDefault="00B8086D" w:rsidP="00B8086D">
      <w:pPr>
        <w:spacing w:after="0" w:line="240" w:lineRule="auto"/>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يتضح من جدول (</w:t>
      </w:r>
      <w:r w:rsidR="00FA6EAA" w:rsidRPr="0090781C">
        <w:rPr>
          <w:rFonts w:ascii="Simplified Arabic" w:eastAsia="Times New Roman" w:hAnsi="Simplified Arabic" w:cs="Simplified Arabic"/>
          <w:color w:val="000000"/>
          <w:sz w:val="28"/>
          <w:szCs w:val="28"/>
          <w:rtl/>
        </w:rPr>
        <w:t>3</w:t>
      </w:r>
      <w:r w:rsidRPr="0090781C">
        <w:rPr>
          <w:rFonts w:ascii="Simplified Arabic" w:eastAsia="Times New Roman" w:hAnsi="Simplified Arabic" w:cs="Simplified Arabic"/>
          <w:color w:val="000000"/>
          <w:sz w:val="28"/>
          <w:szCs w:val="28"/>
          <w:rtl/>
        </w:rPr>
        <w:t>) أن معاملات الإرتباط كلها دالة عند مستوى (0,01)؛ لإقترابها من الواحد الصحيح؛ ومن ثم يمكن القول أن هناك إتساقاً داخلياً بين المحاور المكونة لهذه الإستبانة، كما أنها تقيس بالفعل ما وضعت لقياسه؛ مما يدل على صدق وتجانس محاور الإستبانة.</w:t>
      </w:r>
    </w:p>
    <w:p w14:paraId="04A4A20D" w14:textId="77777777" w:rsidR="00B8086D" w:rsidRPr="0090781C" w:rsidRDefault="00B8086D" w:rsidP="00B8086D">
      <w:pPr>
        <w:spacing w:before="240" w:after="0" w:line="240" w:lineRule="auto"/>
        <w:jc w:val="highKashida"/>
        <w:rPr>
          <w:rFonts w:ascii="Simplified Arabic" w:eastAsia="Times New Roman" w:hAnsi="Simplified Arabic" w:cs="Simplified Arabic"/>
          <w:b/>
          <w:bCs/>
          <w:sz w:val="28"/>
          <w:szCs w:val="28"/>
          <w:u w:val="single"/>
          <w:rtl/>
          <w:lang w:eastAsia="ar-SA" w:bidi="ar-EG"/>
        </w:rPr>
      </w:pPr>
      <w:r w:rsidRPr="0090781C">
        <w:rPr>
          <w:rFonts w:ascii="Simplified Arabic" w:eastAsia="Times New Roman" w:hAnsi="Simplified Arabic" w:cs="Simplified Arabic"/>
          <w:b/>
          <w:bCs/>
          <w:sz w:val="28"/>
          <w:szCs w:val="28"/>
          <w:u w:val="single"/>
          <w:rtl/>
          <w:lang w:eastAsia="ar-SA" w:bidi="ar-EG"/>
        </w:rPr>
        <w:t>ثبات إستبانة قياس آراء المتخصصين في التصميمات المقترحة:</w:t>
      </w:r>
    </w:p>
    <w:p w14:paraId="3AE98D89" w14:textId="77777777" w:rsidR="00B8086D" w:rsidRPr="0090781C" w:rsidRDefault="00B8086D" w:rsidP="00B8086D">
      <w:pPr>
        <w:spacing w:after="0" w:line="240" w:lineRule="auto"/>
        <w:jc w:val="both"/>
        <w:rPr>
          <w:rFonts w:ascii="Simplified Arabic" w:eastAsia="Times New Roman" w:hAnsi="Simplified Arabic" w:cs="Simplified Arabic"/>
          <w:color w:val="000000"/>
          <w:sz w:val="28"/>
          <w:szCs w:val="28"/>
        </w:rPr>
      </w:pPr>
      <w:r w:rsidRPr="0090781C">
        <w:rPr>
          <w:rFonts w:ascii="Simplified Arabic" w:eastAsia="Times New Roman" w:hAnsi="Simplified Arabic" w:cs="Simplified Arabic"/>
          <w:color w:val="000000"/>
          <w:sz w:val="28"/>
          <w:szCs w:val="28"/>
          <w:rtl/>
        </w:rPr>
        <w:t xml:space="preserve">       تم حساب الثبات عن طريق معامل ألفا كرونباخ </w:t>
      </w:r>
      <w:r w:rsidRPr="0090781C">
        <w:rPr>
          <w:rFonts w:ascii="Simplified Arabic" w:eastAsia="Times New Roman" w:hAnsi="Simplified Arabic" w:cs="Simplified Arabic"/>
          <w:color w:val="000000"/>
          <w:sz w:val="28"/>
          <w:szCs w:val="28"/>
        </w:rPr>
        <w:t>Alpha Cronbach</w:t>
      </w:r>
      <w:r w:rsidRPr="0090781C">
        <w:rPr>
          <w:rFonts w:ascii="Simplified Arabic" w:eastAsia="Times New Roman" w:hAnsi="Simplified Arabic" w:cs="Simplified Arabic"/>
          <w:color w:val="000000"/>
          <w:sz w:val="28"/>
          <w:szCs w:val="28"/>
          <w:rtl/>
        </w:rPr>
        <w:t>. كما هو موضح بالجدول (</w:t>
      </w:r>
      <w:r w:rsidR="00FA6EAA" w:rsidRPr="0090781C">
        <w:rPr>
          <w:rFonts w:ascii="Simplified Arabic" w:eastAsia="Times New Roman" w:hAnsi="Simplified Arabic" w:cs="Simplified Arabic"/>
          <w:color w:val="000000"/>
          <w:sz w:val="28"/>
          <w:szCs w:val="28"/>
          <w:rtl/>
        </w:rPr>
        <w:t>4</w:t>
      </w:r>
      <w:r w:rsidRPr="0090781C">
        <w:rPr>
          <w:rFonts w:ascii="Simplified Arabic" w:eastAsia="Times New Roman" w:hAnsi="Simplified Arabic" w:cs="Simplified Arabic"/>
          <w:color w:val="000000"/>
          <w:sz w:val="28"/>
          <w:szCs w:val="28"/>
          <w:rtl/>
        </w:rPr>
        <w:t>)</w:t>
      </w:r>
    </w:p>
    <w:p w14:paraId="2CE79F2E" w14:textId="77777777" w:rsidR="00B8086D" w:rsidRPr="0090781C" w:rsidRDefault="00B8086D" w:rsidP="00B8086D">
      <w:pPr>
        <w:spacing w:before="80" w:after="0" w:line="240" w:lineRule="auto"/>
        <w:ind w:firstLine="7"/>
        <w:jc w:val="center"/>
        <w:rPr>
          <w:rFonts w:ascii="Simplified Arabic" w:eastAsia="Times New Roman" w:hAnsi="Simplified Arabic" w:cs="Simplified Arabic"/>
          <w:b/>
          <w:bCs/>
          <w:sz w:val="24"/>
          <w:szCs w:val="24"/>
          <w:rtl/>
          <w:lang w:eastAsia="ar-SA"/>
        </w:rPr>
      </w:pPr>
      <w:r w:rsidRPr="0090781C">
        <w:rPr>
          <w:rFonts w:ascii="Simplified Arabic" w:eastAsia="Times New Roman" w:hAnsi="Simplified Arabic" w:cs="Simplified Arabic"/>
          <w:b/>
          <w:bCs/>
          <w:sz w:val="24"/>
          <w:szCs w:val="24"/>
          <w:rtl/>
          <w:lang w:eastAsia="ar-SA"/>
        </w:rPr>
        <w:t>جدول (</w:t>
      </w:r>
      <w:r w:rsidR="00FA6EAA" w:rsidRPr="0090781C">
        <w:rPr>
          <w:rFonts w:ascii="Simplified Arabic" w:eastAsia="Times New Roman" w:hAnsi="Simplified Arabic" w:cs="Simplified Arabic"/>
          <w:b/>
          <w:bCs/>
          <w:sz w:val="24"/>
          <w:szCs w:val="24"/>
          <w:rtl/>
          <w:lang w:eastAsia="ar-SA"/>
        </w:rPr>
        <w:t>4</w:t>
      </w:r>
      <w:r w:rsidRPr="0090781C">
        <w:rPr>
          <w:rFonts w:ascii="Simplified Arabic" w:eastAsia="Times New Roman" w:hAnsi="Simplified Arabic" w:cs="Simplified Arabic"/>
          <w:b/>
          <w:bCs/>
          <w:sz w:val="24"/>
          <w:szCs w:val="24"/>
          <w:rtl/>
          <w:lang w:eastAsia="ar-SA"/>
        </w:rPr>
        <w:t xml:space="preserve">) قيم معامل الثبات لمحاور إستبانة قياس نسبة إتفاق المتخصصين لتصميمات المفروشات المبتكرة من فن الماندالا بإستخدام بعض تطبيقات الذكاء الإصطناعي لطباعتها رقمياً </w:t>
      </w:r>
    </w:p>
    <w:tbl>
      <w:tblPr>
        <w:bidiVisual/>
        <w:tblW w:w="4999" w:type="pct"/>
        <w:jc w:val="center"/>
        <w:tblBorders>
          <w:top w:val="single" w:sz="12" w:space="0" w:color="auto"/>
          <w:bottom w:val="single" w:sz="12" w:space="0" w:color="auto"/>
          <w:insideH w:val="single" w:sz="6" w:space="0" w:color="auto"/>
        </w:tblBorders>
        <w:shd w:val="clear" w:color="auto" w:fill="FFFFFF"/>
        <w:tblLook w:val="0000" w:firstRow="0" w:lastRow="0" w:firstColumn="0" w:lastColumn="0" w:noHBand="0" w:noVBand="0"/>
      </w:tblPr>
      <w:tblGrid>
        <w:gridCol w:w="5501"/>
        <w:gridCol w:w="3497"/>
      </w:tblGrid>
      <w:tr w:rsidR="00B8086D" w:rsidRPr="000A38B5" w14:paraId="2F403D04" w14:textId="77777777" w:rsidTr="000A38B5">
        <w:trPr>
          <w:jc w:val="center"/>
        </w:trPr>
        <w:tc>
          <w:tcPr>
            <w:tcW w:w="3057" w:type="pct"/>
            <w:tcBorders>
              <w:bottom w:val="single" w:sz="12" w:space="0" w:color="auto"/>
            </w:tcBorders>
            <w:shd w:val="clear" w:color="auto" w:fill="9BBB59" w:themeFill="accent3"/>
            <w:vAlign w:val="center"/>
          </w:tcPr>
          <w:p w14:paraId="4CD27C74" w14:textId="77777777" w:rsidR="00B8086D" w:rsidRPr="000A38B5" w:rsidRDefault="00B8086D" w:rsidP="00B8086D">
            <w:pPr>
              <w:spacing w:after="0" w:line="240" w:lineRule="auto"/>
              <w:jc w:val="center"/>
              <w:rPr>
                <w:rFonts w:ascii="Simplified Arabic" w:eastAsia="Times New Roman" w:hAnsi="Simplified Arabic" w:cs="Simplified Arabic"/>
                <w:b/>
                <w:bCs/>
                <w:color w:val="000000"/>
                <w:sz w:val="26"/>
                <w:szCs w:val="26"/>
              </w:rPr>
            </w:pPr>
            <w:r w:rsidRPr="000A38B5">
              <w:rPr>
                <w:rFonts w:ascii="Simplified Arabic" w:eastAsia="Times New Roman" w:hAnsi="Simplified Arabic" w:cs="Simplified Arabic"/>
                <w:b/>
                <w:bCs/>
                <w:color w:val="000000"/>
                <w:sz w:val="26"/>
                <w:szCs w:val="26"/>
                <w:rtl/>
              </w:rPr>
              <w:t>المحور</w:t>
            </w:r>
          </w:p>
        </w:tc>
        <w:tc>
          <w:tcPr>
            <w:tcW w:w="1943" w:type="pct"/>
            <w:tcBorders>
              <w:bottom w:val="single" w:sz="12" w:space="0" w:color="auto"/>
            </w:tcBorders>
            <w:shd w:val="clear" w:color="auto" w:fill="9BBB59" w:themeFill="accent3"/>
            <w:vAlign w:val="center"/>
          </w:tcPr>
          <w:p w14:paraId="41FD58B0" w14:textId="77777777" w:rsidR="00B8086D" w:rsidRPr="000A38B5" w:rsidRDefault="00B8086D" w:rsidP="00B8086D">
            <w:pPr>
              <w:spacing w:after="0" w:line="240" w:lineRule="auto"/>
              <w:jc w:val="center"/>
              <w:rPr>
                <w:rFonts w:ascii="Simplified Arabic" w:eastAsia="Calibri" w:hAnsi="Simplified Arabic" w:cs="Simplified Arabic"/>
                <w:b/>
                <w:bCs/>
                <w:sz w:val="26"/>
                <w:szCs w:val="26"/>
                <w:lang w:val="en-GB"/>
              </w:rPr>
            </w:pPr>
            <w:r w:rsidRPr="000A38B5">
              <w:rPr>
                <w:rFonts w:ascii="Simplified Arabic" w:eastAsia="Calibri" w:hAnsi="Simplified Arabic" w:cs="Simplified Arabic"/>
                <w:b/>
                <w:bCs/>
                <w:sz w:val="26"/>
                <w:szCs w:val="26"/>
                <w:rtl/>
                <w:lang w:val="en-GB"/>
              </w:rPr>
              <w:t>معامل ألفا كرونباخ</w:t>
            </w:r>
          </w:p>
        </w:tc>
      </w:tr>
      <w:tr w:rsidR="00B8086D" w:rsidRPr="000A38B5" w14:paraId="330DAAE7" w14:textId="77777777" w:rsidTr="00B8086D">
        <w:trPr>
          <w:jc w:val="center"/>
        </w:trPr>
        <w:tc>
          <w:tcPr>
            <w:tcW w:w="3057" w:type="pct"/>
            <w:tcBorders>
              <w:top w:val="single" w:sz="12" w:space="0" w:color="auto"/>
            </w:tcBorders>
            <w:shd w:val="clear" w:color="auto" w:fill="FFFFFF"/>
            <w:vAlign w:val="center"/>
          </w:tcPr>
          <w:p w14:paraId="4E719D91" w14:textId="77777777" w:rsidR="00B8086D" w:rsidRPr="000A38B5" w:rsidRDefault="00B8086D" w:rsidP="00B8086D">
            <w:pPr>
              <w:spacing w:after="0" w:line="240" w:lineRule="auto"/>
              <w:ind w:firstLine="7"/>
              <w:jc w:val="center"/>
              <w:rPr>
                <w:rFonts w:ascii="Simplified Arabic" w:eastAsia="Times New Roman" w:hAnsi="Simplified Arabic" w:cs="Simplified Arabic"/>
                <w:sz w:val="26"/>
                <w:szCs w:val="26"/>
                <w:lang w:eastAsia="ar-SA"/>
              </w:rPr>
            </w:pPr>
            <w:r w:rsidRPr="000A38B5">
              <w:rPr>
                <w:rFonts w:ascii="Simplified Arabic" w:eastAsia="Times New Roman" w:hAnsi="Simplified Arabic" w:cs="Simplified Arabic"/>
                <w:sz w:val="26"/>
                <w:szCs w:val="26"/>
                <w:rtl/>
                <w:lang w:eastAsia="ar-SA"/>
              </w:rPr>
              <w:t>الجانب الوظيفي</w:t>
            </w:r>
          </w:p>
        </w:tc>
        <w:tc>
          <w:tcPr>
            <w:tcW w:w="1943" w:type="pct"/>
            <w:tcBorders>
              <w:top w:val="single" w:sz="12" w:space="0" w:color="auto"/>
            </w:tcBorders>
            <w:shd w:val="clear" w:color="auto" w:fill="FFFFFF"/>
            <w:vAlign w:val="center"/>
          </w:tcPr>
          <w:p w14:paraId="77B698B7"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0.853**</w:t>
            </w:r>
          </w:p>
        </w:tc>
      </w:tr>
      <w:tr w:rsidR="00B8086D" w:rsidRPr="000A38B5" w14:paraId="5CA1FFA1" w14:textId="77777777" w:rsidTr="00B8086D">
        <w:trPr>
          <w:jc w:val="center"/>
        </w:trPr>
        <w:tc>
          <w:tcPr>
            <w:tcW w:w="3057" w:type="pct"/>
            <w:shd w:val="clear" w:color="auto" w:fill="FFFFFF"/>
            <w:vAlign w:val="center"/>
          </w:tcPr>
          <w:p w14:paraId="2E6234AA"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الإبتكاري</w:t>
            </w:r>
          </w:p>
        </w:tc>
        <w:tc>
          <w:tcPr>
            <w:tcW w:w="1943" w:type="pct"/>
            <w:shd w:val="clear" w:color="auto" w:fill="FFFFFF"/>
            <w:vAlign w:val="center"/>
          </w:tcPr>
          <w:p w14:paraId="088B21F2"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0.857**</w:t>
            </w:r>
          </w:p>
        </w:tc>
      </w:tr>
      <w:tr w:rsidR="00B8086D" w:rsidRPr="000A38B5" w14:paraId="39681FF8" w14:textId="77777777" w:rsidTr="00B8086D">
        <w:trPr>
          <w:jc w:val="center"/>
        </w:trPr>
        <w:tc>
          <w:tcPr>
            <w:tcW w:w="3057" w:type="pct"/>
            <w:shd w:val="clear" w:color="auto" w:fill="FFFFFF"/>
            <w:vAlign w:val="center"/>
          </w:tcPr>
          <w:p w14:paraId="4DD89E9A" w14:textId="77777777" w:rsidR="00B8086D" w:rsidRPr="000A38B5" w:rsidRDefault="00B8086D" w:rsidP="00B8086D">
            <w:pPr>
              <w:spacing w:after="0" w:line="240" w:lineRule="auto"/>
              <w:ind w:firstLine="7"/>
              <w:jc w:val="center"/>
              <w:rPr>
                <w:rFonts w:ascii="Simplified Arabic" w:eastAsia="Times New Roman" w:hAnsi="Simplified Arabic" w:cs="Simplified Arabic"/>
                <w:sz w:val="26"/>
                <w:szCs w:val="26"/>
                <w:rtl/>
                <w:lang w:eastAsia="ar-SA"/>
              </w:rPr>
            </w:pPr>
            <w:r w:rsidRPr="000A38B5">
              <w:rPr>
                <w:rFonts w:ascii="Simplified Arabic" w:eastAsia="Times New Roman" w:hAnsi="Simplified Arabic" w:cs="Simplified Arabic"/>
                <w:sz w:val="26"/>
                <w:szCs w:val="26"/>
                <w:rtl/>
                <w:lang w:eastAsia="ar-SA"/>
              </w:rPr>
              <w:t>الجانب الجمالي</w:t>
            </w:r>
          </w:p>
        </w:tc>
        <w:tc>
          <w:tcPr>
            <w:tcW w:w="1943" w:type="pct"/>
            <w:shd w:val="clear" w:color="auto" w:fill="FFFFFF"/>
            <w:vAlign w:val="center"/>
          </w:tcPr>
          <w:p w14:paraId="0A494EFE"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0.851**</w:t>
            </w:r>
          </w:p>
        </w:tc>
      </w:tr>
      <w:tr w:rsidR="00B8086D" w:rsidRPr="000A38B5" w14:paraId="1451BD2F" w14:textId="77777777" w:rsidTr="00B8086D">
        <w:trPr>
          <w:jc w:val="center"/>
        </w:trPr>
        <w:tc>
          <w:tcPr>
            <w:tcW w:w="3057" w:type="pct"/>
            <w:shd w:val="clear" w:color="auto" w:fill="FFFFFF"/>
            <w:vAlign w:val="center"/>
          </w:tcPr>
          <w:p w14:paraId="6A9F41AF"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tl/>
              </w:rPr>
              <w:t>الجانب التصميمي</w:t>
            </w:r>
          </w:p>
        </w:tc>
        <w:tc>
          <w:tcPr>
            <w:tcW w:w="1943" w:type="pct"/>
            <w:shd w:val="clear" w:color="auto" w:fill="FFFFFF"/>
            <w:vAlign w:val="center"/>
          </w:tcPr>
          <w:p w14:paraId="7AA7D98C" w14:textId="77777777" w:rsidR="00B8086D" w:rsidRPr="000A38B5" w:rsidRDefault="00B8086D" w:rsidP="00B8086D">
            <w:pPr>
              <w:spacing w:after="0" w:line="240" w:lineRule="auto"/>
              <w:jc w:val="center"/>
              <w:rPr>
                <w:rFonts w:ascii="Simplified Arabic" w:eastAsia="Calibri" w:hAnsi="Simplified Arabic" w:cs="Simplified Arabic"/>
                <w:sz w:val="26"/>
                <w:szCs w:val="26"/>
                <w:rtl/>
              </w:rPr>
            </w:pPr>
            <w:r w:rsidRPr="000A38B5">
              <w:rPr>
                <w:rFonts w:ascii="Simplified Arabic" w:eastAsia="Calibri" w:hAnsi="Simplified Arabic" w:cs="Simplified Arabic"/>
                <w:sz w:val="26"/>
                <w:szCs w:val="26"/>
              </w:rPr>
              <w:t>0.861**</w:t>
            </w:r>
          </w:p>
        </w:tc>
      </w:tr>
      <w:tr w:rsidR="00B8086D" w:rsidRPr="000A38B5" w14:paraId="12AA42B6" w14:textId="77777777" w:rsidTr="00B8086D">
        <w:trPr>
          <w:jc w:val="center"/>
        </w:trPr>
        <w:tc>
          <w:tcPr>
            <w:tcW w:w="3057" w:type="pct"/>
            <w:shd w:val="clear" w:color="auto" w:fill="FFFFFF"/>
            <w:vAlign w:val="center"/>
          </w:tcPr>
          <w:p w14:paraId="1ED36827" w14:textId="77777777" w:rsidR="00B8086D" w:rsidRPr="000A38B5" w:rsidRDefault="00B8086D" w:rsidP="00B8086D">
            <w:pPr>
              <w:spacing w:after="0" w:line="240" w:lineRule="auto"/>
              <w:jc w:val="center"/>
              <w:rPr>
                <w:rFonts w:ascii="Simplified Arabic" w:eastAsia="Times New Roman" w:hAnsi="Simplified Arabic" w:cs="Simplified Arabic"/>
                <w:color w:val="000000"/>
                <w:sz w:val="26"/>
                <w:szCs w:val="26"/>
                <w:rtl/>
              </w:rPr>
            </w:pPr>
            <w:r w:rsidRPr="000A38B5">
              <w:rPr>
                <w:rFonts w:ascii="Simplified Arabic" w:eastAsia="Times New Roman" w:hAnsi="Simplified Arabic" w:cs="Simplified Arabic"/>
                <w:color w:val="000000"/>
                <w:sz w:val="26"/>
                <w:szCs w:val="26"/>
                <w:rtl/>
              </w:rPr>
              <w:t>ثبات الإستبانة (ككل)</w:t>
            </w:r>
          </w:p>
        </w:tc>
        <w:tc>
          <w:tcPr>
            <w:tcW w:w="1943" w:type="pct"/>
            <w:shd w:val="clear" w:color="auto" w:fill="FFFFFF"/>
            <w:vAlign w:val="center"/>
          </w:tcPr>
          <w:p w14:paraId="2F4F5CDC" w14:textId="77777777" w:rsidR="00B8086D" w:rsidRPr="000A38B5" w:rsidRDefault="00B8086D" w:rsidP="00B8086D">
            <w:pPr>
              <w:spacing w:after="0" w:line="240" w:lineRule="auto"/>
              <w:jc w:val="center"/>
              <w:rPr>
                <w:rFonts w:ascii="Simplified Arabic" w:eastAsia="Calibri" w:hAnsi="Simplified Arabic" w:cs="Simplified Arabic"/>
                <w:sz w:val="26"/>
                <w:szCs w:val="26"/>
              </w:rPr>
            </w:pPr>
            <w:r w:rsidRPr="000A38B5">
              <w:rPr>
                <w:rFonts w:ascii="Simplified Arabic" w:eastAsia="Calibri" w:hAnsi="Simplified Arabic" w:cs="Simplified Arabic"/>
                <w:sz w:val="26"/>
                <w:szCs w:val="26"/>
              </w:rPr>
              <w:t>0.867**</w:t>
            </w:r>
          </w:p>
        </w:tc>
      </w:tr>
    </w:tbl>
    <w:p w14:paraId="28CDEAFA" w14:textId="77777777" w:rsidR="00B8086D" w:rsidRPr="0090781C" w:rsidRDefault="00B8086D" w:rsidP="00B8086D">
      <w:pPr>
        <w:spacing w:after="0" w:line="240" w:lineRule="auto"/>
        <w:jc w:val="both"/>
        <w:rPr>
          <w:rFonts w:ascii="Simplified Arabic" w:eastAsia="Times New Roman" w:hAnsi="Simplified Arabic" w:cs="Simplified Arabic"/>
          <w:b/>
          <w:bCs/>
          <w:color w:val="000000"/>
          <w:sz w:val="28"/>
          <w:szCs w:val="28"/>
          <w:rtl/>
        </w:rPr>
      </w:pPr>
      <w:r w:rsidRPr="0090781C">
        <w:rPr>
          <w:rFonts w:ascii="Simplified Arabic" w:eastAsia="Times New Roman" w:hAnsi="Simplified Arabic" w:cs="Simplified Arabic"/>
          <w:b/>
          <w:bCs/>
          <w:color w:val="000000"/>
          <w:sz w:val="28"/>
          <w:szCs w:val="28"/>
          <w:rtl/>
        </w:rPr>
        <w:t>** دالة عند مستوى (0,01)</w:t>
      </w:r>
    </w:p>
    <w:p w14:paraId="7EBC4EC2" w14:textId="77777777" w:rsidR="00B8086D" w:rsidRPr="0090781C" w:rsidRDefault="00B8086D" w:rsidP="00B8086D">
      <w:pPr>
        <w:spacing w:after="0" w:line="240" w:lineRule="auto"/>
        <w:jc w:val="highKashida"/>
        <w:rPr>
          <w:rFonts w:ascii="Simplified Arabic" w:eastAsia="Times New Roman" w:hAnsi="Simplified Arabic" w:cs="Simplified Arabic"/>
          <w:color w:val="000000"/>
          <w:sz w:val="28"/>
          <w:szCs w:val="28"/>
        </w:rPr>
      </w:pPr>
      <w:r w:rsidRPr="0090781C">
        <w:rPr>
          <w:rFonts w:ascii="Simplified Arabic" w:eastAsia="Times New Roman" w:hAnsi="Simplified Arabic" w:cs="Simplified Arabic"/>
          <w:color w:val="000000"/>
          <w:sz w:val="28"/>
          <w:szCs w:val="28"/>
          <w:rtl/>
        </w:rPr>
        <w:t xml:space="preserve">       يتضح من جدول (</w:t>
      </w:r>
      <w:r w:rsidR="00FA6EAA" w:rsidRPr="0090781C">
        <w:rPr>
          <w:rFonts w:ascii="Simplified Arabic" w:eastAsia="Times New Roman" w:hAnsi="Simplified Arabic" w:cs="Simplified Arabic"/>
          <w:color w:val="000000"/>
          <w:sz w:val="28"/>
          <w:szCs w:val="28"/>
          <w:rtl/>
        </w:rPr>
        <w:t>4</w:t>
      </w:r>
      <w:r w:rsidRPr="0090781C">
        <w:rPr>
          <w:rFonts w:ascii="Simplified Arabic" w:eastAsia="Times New Roman" w:hAnsi="Simplified Arabic" w:cs="Simplified Arabic"/>
          <w:color w:val="000000"/>
          <w:sz w:val="28"/>
          <w:szCs w:val="28"/>
          <w:rtl/>
        </w:rPr>
        <w:t>) أن جميع قيم معاملات الثبات دالة عند مستوى (0,01)؛ مما يدل على ثبات الإستبانة.</w:t>
      </w:r>
    </w:p>
    <w:p w14:paraId="7381B666" w14:textId="77777777" w:rsidR="00B8086D" w:rsidRPr="0090781C" w:rsidRDefault="00B8086D" w:rsidP="00B8086D">
      <w:pPr>
        <w:spacing w:before="240" w:after="0" w:line="240" w:lineRule="auto"/>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سادساً: تقييم التصميمات الرقمية المقترحة لملاءات الأسرة والمستلهمة من فن الماندالا بإستخدام تطبيقات الذكاء الإصطناعي لطباعتها رقمياً:</w:t>
      </w:r>
    </w:p>
    <w:p w14:paraId="523F5619" w14:textId="77777777" w:rsidR="00B8086D" w:rsidRPr="0090781C" w:rsidRDefault="00B8086D" w:rsidP="00B8086D">
      <w:pPr>
        <w:spacing w:after="0" w:line="240" w:lineRule="auto"/>
        <w:contextualSpacing/>
        <w:jc w:val="both"/>
        <w:rPr>
          <w:rFonts w:ascii="Simplified Arabic" w:eastAsia="Calibri" w:hAnsi="Simplified Arabic" w:cs="Simplified Arabic"/>
          <w:sz w:val="28"/>
          <w:szCs w:val="28"/>
          <w:rtl/>
        </w:rPr>
      </w:pPr>
      <w:r w:rsidRPr="0090781C">
        <w:rPr>
          <w:rFonts w:ascii="Simplified Arabic" w:eastAsia="Calibri" w:hAnsi="Simplified Arabic" w:cs="Simplified Arabic"/>
          <w:sz w:val="28"/>
          <w:szCs w:val="28"/>
          <w:rtl/>
        </w:rPr>
        <w:t xml:space="preserve">       تم تقييم التصميمات الرقمية المقترحة لملاءات الأسرة والمستلهمة من فن الماندالا بإستخدام تطبيقات الذكاء الإصطناعي (24 تصميم) لطباعتها رقمياً من قبل المتخصصين في مجال الملابس والنسيج. كما </w:t>
      </w:r>
      <w:r w:rsidRPr="0090781C">
        <w:rPr>
          <w:rFonts w:ascii="Simplified Arabic" w:eastAsia="Calibri" w:hAnsi="Simplified Arabic" w:cs="Simplified Arabic"/>
          <w:sz w:val="28"/>
          <w:szCs w:val="28"/>
          <w:rtl/>
        </w:rPr>
        <w:lastRenderedPageBreak/>
        <w:t xml:space="preserve">هو موضح بالملحق (2)، من خلال نموذج </w:t>
      </w:r>
      <w:r w:rsidRPr="0090781C">
        <w:rPr>
          <w:rFonts w:ascii="Simplified Arabic" w:eastAsia="Calibri" w:hAnsi="Simplified Arabic" w:cs="Simplified Arabic"/>
          <w:sz w:val="28"/>
          <w:szCs w:val="28"/>
        </w:rPr>
        <w:t>Google Form</w:t>
      </w:r>
      <w:r w:rsidRPr="0090781C">
        <w:rPr>
          <w:rFonts w:ascii="Simplified Arabic" w:eastAsia="Calibri" w:hAnsi="Simplified Arabic" w:cs="Simplified Arabic"/>
          <w:sz w:val="28"/>
          <w:szCs w:val="28"/>
          <w:rtl/>
        </w:rPr>
        <w:t xml:space="preserve">، وتكون النموذج من (4) محاور هم الجانب (الوظيفي، الإبتكاري، الجمالي، والتصميمي)، وتكون كل محور منهم من (7) بنود؛ لإختيار أفضل ثلاثة تصميمات منهم؛ لطباعتهم رقمياً. </w:t>
      </w:r>
    </w:p>
    <w:p w14:paraId="62D6DE69" w14:textId="77777777" w:rsidR="00B8086D" w:rsidRPr="0090781C" w:rsidRDefault="00B8086D" w:rsidP="00B8086D">
      <w:pPr>
        <w:tabs>
          <w:tab w:val="left" w:pos="3684"/>
        </w:tabs>
        <w:spacing w:before="240" w:after="160" w:line="240" w:lineRule="auto"/>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سابعاً: إجراء المعالجات الإحصائية لنتائج تقييم التصميمات الرقمية المقترحة لملاءات الأسرة والمستلهمة من فن الماندالا بإستخدام تطبيقات الذكاء الإصطناعي لطباعتها رقمياً:</w:t>
      </w:r>
    </w:p>
    <w:p w14:paraId="681F6079" w14:textId="77777777" w:rsidR="00B8086D" w:rsidRPr="0090781C" w:rsidRDefault="00B8086D" w:rsidP="00B8086D">
      <w:pPr>
        <w:spacing w:after="0" w:line="240" w:lineRule="auto"/>
        <w:contextualSpacing/>
        <w:jc w:val="both"/>
        <w:rPr>
          <w:rFonts w:ascii="Simplified Arabic" w:eastAsia="Calibri" w:hAnsi="Simplified Arabic" w:cs="Simplified Arabic"/>
          <w:sz w:val="28"/>
          <w:szCs w:val="28"/>
          <w:rtl/>
        </w:rPr>
      </w:pPr>
      <w:r w:rsidRPr="0090781C">
        <w:rPr>
          <w:rFonts w:ascii="Simplified Arabic" w:eastAsia="Calibri" w:hAnsi="Simplified Arabic" w:cs="Simplified Arabic"/>
          <w:sz w:val="28"/>
          <w:szCs w:val="28"/>
          <w:rtl/>
        </w:rPr>
        <w:t xml:space="preserve">       تم إجراء المعالجات الإحصائية لنتائج تقييم التصميمات الرقمية المقترحة لملاءات الأسرة والمستلهمة من فن الماندالا بإستخدام تطبيقات الذكاء الإصطناعي لطباعتها رقمياً بإستخدام البرنامج الإحصائي </w:t>
      </w:r>
      <w:proofErr w:type="spellStart"/>
      <w:r w:rsidRPr="0090781C">
        <w:rPr>
          <w:rFonts w:ascii="Simplified Arabic" w:eastAsia="Calibri" w:hAnsi="Simplified Arabic" w:cs="Simplified Arabic"/>
          <w:sz w:val="28"/>
          <w:szCs w:val="28"/>
        </w:rPr>
        <w:t>Spss</w:t>
      </w:r>
      <w:proofErr w:type="spellEnd"/>
      <w:r w:rsidRPr="0090781C">
        <w:rPr>
          <w:rFonts w:ascii="Simplified Arabic" w:eastAsia="Calibri" w:hAnsi="Simplified Arabic" w:cs="Simplified Arabic"/>
          <w:sz w:val="28"/>
          <w:szCs w:val="28"/>
          <w:rtl/>
        </w:rPr>
        <w:t xml:space="preserve"> الإصدار الحادي والعشرون.</w:t>
      </w:r>
    </w:p>
    <w:p w14:paraId="16C4E53D" w14:textId="77777777" w:rsidR="00B8086D" w:rsidRPr="0090781C" w:rsidRDefault="00B8086D" w:rsidP="00B8086D">
      <w:pPr>
        <w:tabs>
          <w:tab w:val="left" w:pos="3684"/>
        </w:tabs>
        <w:spacing w:before="240" w:after="160" w:line="240" w:lineRule="auto"/>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ثامناً: طباعة أفضل التصميمات الرقمية لملاءات الأسرة المستلهمة من فن الماندالا بإستخدام تطبيقات الذكاء الإصطناعي بالطباعة الرقمية:</w:t>
      </w:r>
    </w:p>
    <w:p w14:paraId="1A9B227D" w14:textId="77777777" w:rsidR="00B8086D" w:rsidRPr="0090781C" w:rsidRDefault="00B8086D" w:rsidP="00B8086D">
      <w:pPr>
        <w:tabs>
          <w:tab w:val="left" w:pos="3684"/>
        </w:tabs>
        <w:spacing w:after="160" w:line="240" w:lineRule="auto"/>
        <w:jc w:val="both"/>
        <w:rPr>
          <w:rFonts w:ascii="Simplified Arabic" w:eastAsia="Calibri" w:hAnsi="Simplified Arabic" w:cs="Simplified Arabic"/>
          <w:sz w:val="28"/>
          <w:szCs w:val="28"/>
          <w:rtl/>
        </w:rPr>
      </w:pPr>
      <w:r w:rsidRPr="0090781C">
        <w:rPr>
          <w:rFonts w:ascii="Simplified Arabic" w:eastAsia="Calibri" w:hAnsi="Simplified Arabic" w:cs="Simplified Arabic"/>
          <w:kern w:val="2"/>
          <w:sz w:val="28"/>
          <w:szCs w:val="28"/>
          <w:rtl/>
          <w14:ligatures w14:val="standardContextual"/>
        </w:rPr>
        <w:t xml:space="preserve"> </w:t>
      </w:r>
      <w:r w:rsidRPr="0090781C">
        <w:rPr>
          <w:rFonts w:ascii="Simplified Arabic" w:eastAsia="Calibri" w:hAnsi="Simplified Arabic" w:cs="Simplified Arabic"/>
          <w:sz w:val="28"/>
          <w:szCs w:val="28"/>
          <w:rtl/>
        </w:rPr>
        <w:t xml:space="preserve">       تم طباعة أفضل ثلاثة تصميمات رقمية لملاءات الأسرة المستلهمة من فن الماندالا بإستخدام تطبيقات الذكاء الإصطناعي بالطباعة الرقمية</w:t>
      </w:r>
      <w:r w:rsidRPr="0090781C">
        <w:rPr>
          <w:rFonts w:ascii="Simplified Arabic" w:eastAsia="Calibri" w:hAnsi="Simplified Arabic" w:cs="Simplified Arabic"/>
          <w:kern w:val="2"/>
          <w:sz w:val="24"/>
          <w:szCs w:val="24"/>
          <w:rtl/>
          <w14:ligatures w14:val="standardContextual"/>
        </w:rPr>
        <w:t xml:space="preserve"> </w:t>
      </w:r>
      <w:r w:rsidRPr="0090781C">
        <w:rPr>
          <w:rFonts w:ascii="Simplified Arabic" w:eastAsia="Calibri" w:hAnsi="Simplified Arabic" w:cs="Simplified Arabic"/>
          <w:sz w:val="28"/>
          <w:szCs w:val="28"/>
          <w:rtl/>
        </w:rPr>
        <w:t xml:space="preserve">التي حازت على أعلى تقييم لجميع جوانب التقييم ككل، الجانب (الوظيفي، الإبتكاري، الجمالي، والتصميمي) من قبل السادة المحكمين المتخصصين في مجال الملابس والنسيج. كما هو موضح بالملحق (2)، في مصنع </w:t>
      </w:r>
      <w:r w:rsidRPr="0090781C">
        <w:rPr>
          <w:rFonts w:ascii="Simplified Arabic" w:eastAsia="Calibri" w:hAnsi="Simplified Arabic" w:cs="Simplified Arabic"/>
          <w:sz w:val="28"/>
          <w:szCs w:val="28"/>
        </w:rPr>
        <w:t>(Fabric Shop)</w:t>
      </w:r>
      <w:r w:rsidRPr="0090781C">
        <w:rPr>
          <w:rFonts w:ascii="Simplified Arabic" w:eastAsia="Calibri" w:hAnsi="Simplified Arabic" w:cs="Simplified Arabic"/>
          <w:sz w:val="28"/>
          <w:szCs w:val="28"/>
          <w:rtl/>
        </w:rPr>
        <w:t xml:space="preserve"> منطقة (جسر السويس) بمحافظة (القاهرة)، حيث تم طباعة عدد (5) متر من القماش المخلوط (35% قطن/ 65% بوليستر) لكل تصميم، أي تم طباعة (15) متر من القماش المخلوط، نوع الطباعة الرقمية المستخدمة هى الطباعة التسامي </w:t>
      </w:r>
      <w:r w:rsidRPr="0090781C">
        <w:rPr>
          <w:rFonts w:ascii="Simplified Arabic" w:eastAsia="Calibri" w:hAnsi="Simplified Arabic" w:cs="Simplified Arabic"/>
          <w:sz w:val="28"/>
          <w:szCs w:val="28"/>
        </w:rPr>
        <w:t>(Sublimation Printing)</w:t>
      </w:r>
      <w:r w:rsidRPr="0090781C">
        <w:rPr>
          <w:rFonts w:ascii="Simplified Arabic" w:eastAsia="Calibri" w:hAnsi="Simplified Arabic" w:cs="Simplified Arabic"/>
          <w:sz w:val="28"/>
          <w:szCs w:val="28"/>
          <w:rtl/>
          <w:lang w:bidi="ar-EG"/>
        </w:rPr>
        <w:t>، نوع ماكينة الطباعة المستخدمة لهذه الطباعة الرقمية هى "</w:t>
      </w:r>
      <w:r w:rsidRPr="0090781C">
        <w:rPr>
          <w:rFonts w:ascii="Simplified Arabic" w:eastAsia="Calibri" w:hAnsi="Simplified Arabic" w:cs="Simplified Arabic"/>
          <w:kern w:val="2"/>
          <w:sz w:val="24"/>
          <w:szCs w:val="24"/>
          <w:rtl/>
          <w14:ligatures w14:val="standardContextual"/>
        </w:rPr>
        <w:t xml:space="preserve"> </w:t>
      </w:r>
      <w:r w:rsidRPr="0090781C">
        <w:rPr>
          <w:rFonts w:ascii="Simplified Arabic" w:eastAsia="Calibri" w:hAnsi="Simplified Arabic" w:cs="Simplified Arabic"/>
          <w:sz w:val="28"/>
          <w:szCs w:val="28"/>
          <w:rtl/>
          <w:lang w:bidi="ar-EG"/>
        </w:rPr>
        <w:t>كيوندو" (</w:t>
      </w:r>
      <w:r w:rsidRPr="0090781C">
        <w:rPr>
          <w:rFonts w:ascii="Simplified Arabic" w:eastAsia="Calibri" w:hAnsi="Simplified Arabic" w:cs="Simplified Arabic"/>
          <w:sz w:val="28"/>
          <w:szCs w:val="28"/>
          <w:lang w:bidi="ar-EG"/>
        </w:rPr>
        <w:t>KEUNDO</w:t>
      </w:r>
      <w:r w:rsidRPr="0090781C">
        <w:rPr>
          <w:rFonts w:ascii="Simplified Arabic" w:eastAsia="Calibri" w:hAnsi="Simplified Arabic" w:cs="Simplified Arabic"/>
          <w:sz w:val="28"/>
          <w:szCs w:val="28"/>
          <w:rtl/>
          <w:lang w:bidi="ar-EG"/>
        </w:rPr>
        <w:t>)، ونوع الحبر المستخدم للطباعة هو "لستر" (</w:t>
      </w:r>
      <w:proofErr w:type="spellStart"/>
      <w:r w:rsidRPr="0090781C">
        <w:rPr>
          <w:rFonts w:ascii="Simplified Arabic" w:eastAsia="Calibri" w:hAnsi="Simplified Arabic" w:cs="Simplified Arabic"/>
          <w:sz w:val="28"/>
          <w:szCs w:val="28"/>
          <w:lang w:bidi="ar-EG"/>
        </w:rPr>
        <w:t>Lustre</w:t>
      </w:r>
      <w:proofErr w:type="spellEnd"/>
      <w:r w:rsidRPr="0090781C">
        <w:rPr>
          <w:rFonts w:ascii="Simplified Arabic" w:eastAsia="Calibri" w:hAnsi="Simplified Arabic" w:cs="Simplified Arabic"/>
          <w:sz w:val="28"/>
          <w:szCs w:val="28"/>
          <w:rtl/>
          <w:lang w:bidi="ar-EG"/>
        </w:rPr>
        <w:t>)</w:t>
      </w:r>
      <w:r w:rsidRPr="0090781C">
        <w:rPr>
          <w:rFonts w:ascii="Simplified Arabic" w:eastAsia="Calibri" w:hAnsi="Simplified Arabic" w:cs="Simplified Arabic"/>
          <w:sz w:val="28"/>
          <w:szCs w:val="28"/>
          <w:rtl/>
        </w:rPr>
        <w:t xml:space="preserve">. </w:t>
      </w:r>
    </w:p>
    <w:p w14:paraId="4C86DA45" w14:textId="77777777" w:rsidR="00536ADD" w:rsidRPr="0090781C" w:rsidRDefault="00536ADD" w:rsidP="00536ADD">
      <w:pPr>
        <w:tabs>
          <w:tab w:val="left" w:pos="3684"/>
        </w:tabs>
        <w:spacing w:before="240" w:after="0" w:line="360" w:lineRule="auto"/>
        <w:jc w:val="both"/>
        <w:rPr>
          <w:rFonts w:ascii="Simplified Arabic" w:eastAsia="Calibri" w:hAnsi="Simplified Arabic" w:cs="Simplified Arabic"/>
          <w:b/>
          <w:bCs/>
          <w:kern w:val="2"/>
          <w:sz w:val="28"/>
          <w:szCs w:val="28"/>
          <w:rtl/>
          <w14:ligatures w14:val="standardContextual"/>
        </w:rPr>
      </w:pPr>
      <w:r w:rsidRPr="0090781C">
        <w:rPr>
          <w:rFonts w:ascii="Simplified Arabic" w:eastAsia="Calibri" w:hAnsi="Simplified Arabic" w:cs="Simplified Arabic"/>
          <w:b/>
          <w:bCs/>
          <w:kern w:val="2"/>
          <w:sz w:val="28"/>
          <w:szCs w:val="28"/>
          <w:rtl/>
          <w14:ligatures w14:val="standardContextual"/>
        </w:rPr>
        <w:t>تاسعاً: تنفيذ ملاءات الأسرة بالقماش المخلوط (35% قطن/ 65% بوليستر) المطبوع عليه بالطباعة الرقمية:</w:t>
      </w:r>
    </w:p>
    <w:p w14:paraId="6C706021" w14:textId="77777777" w:rsidR="00BF5F71" w:rsidRPr="0090781C" w:rsidRDefault="00536ADD" w:rsidP="00FA6EAA">
      <w:pPr>
        <w:tabs>
          <w:tab w:val="left" w:pos="3684"/>
        </w:tabs>
        <w:spacing w:after="160" w:line="240" w:lineRule="auto"/>
        <w:jc w:val="both"/>
        <w:rPr>
          <w:rFonts w:ascii="Simplified Arabic" w:eastAsia="Calibri" w:hAnsi="Simplified Arabic" w:cs="Simplified Arabic"/>
          <w:sz w:val="28"/>
          <w:szCs w:val="28"/>
          <w:rtl/>
        </w:rPr>
      </w:pPr>
      <w:r w:rsidRPr="0090781C">
        <w:rPr>
          <w:rFonts w:ascii="Simplified Arabic" w:eastAsia="Calibri" w:hAnsi="Simplified Arabic" w:cs="Simplified Arabic"/>
          <w:sz w:val="28"/>
          <w:szCs w:val="28"/>
          <w:rtl/>
        </w:rPr>
        <w:t xml:space="preserve">       تم تنفيذ ثلاثة ملاءات للأسرة بالقماش المخلوط (35% قطن/ 65% بوليستر) المطبوع عليه التصميمات الرقمية المستلهمة من فن الماندالا بإستخدام الطباعة الرقمية </w:t>
      </w:r>
      <w:r w:rsidRPr="0090781C">
        <w:rPr>
          <w:rFonts w:ascii="Simplified Arabic" w:eastAsia="Calibri" w:hAnsi="Simplified Arabic" w:cs="Simplified Arabic"/>
          <w:sz w:val="28"/>
          <w:szCs w:val="28"/>
        </w:rPr>
        <w:t>(Sublimation Printing)</w:t>
      </w:r>
      <w:r w:rsidRPr="0090781C">
        <w:rPr>
          <w:rFonts w:ascii="Simplified Arabic" w:eastAsia="Calibri" w:hAnsi="Simplified Arabic" w:cs="Simplified Arabic"/>
          <w:sz w:val="28"/>
          <w:szCs w:val="28"/>
          <w:rtl/>
        </w:rPr>
        <w:t xml:space="preserve">، التي حازت على أعلى تقييم لجميع جوانب التقييم ككل وهم الجانب (الوظيفي، الإبتكاري، الجمالي، والتصميمي) من قبل السادة المحكمين المتخصصين في مجال الملابس والنسيج. </w:t>
      </w:r>
    </w:p>
    <w:p w14:paraId="15CE7B33" w14:textId="77777777" w:rsidR="002051FC" w:rsidRDefault="002051FC">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14:paraId="2E24D4BD" w14:textId="752133D5" w:rsidR="005B1DD5" w:rsidRPr="0090781C" w:rsidRDefault="00FF491A" w:rsidP="00B05D6A">
      <w:pPr>
        <w:spacing w:after="120" w:line="240" w:lineRule="auto"/>
        <w:jc w:val="both"/>
        <w:rPr>
          <w:rFonts w:ascii="Simplified Arabic" w:hAnsi="Simplified Arabic" w:cs="Simplified Arabic"/>
          <w:b/>
          <w:bCs/>
          <w:sz w:val="28"/>
          <w:szCs w:val="28"/>
          <w:rtl/>
        </w:rPr>
      </w:pPr>
      <w:r w:rsidRPr="0090781C">
        <w:rPr>
          <w:rFonts w:ascii="Simplified Arabic" w:hAnsi="Simplified Arabic" w:cs="Simplified Arabic"/>
          <w:b/>
          <w:bCs/>
          <w:sz w:val="28"/>
          <w:szCs w:val="28"/>
          <w:rtl/>
        </w:rPr>
        <w:lastRenderedPageBreak/>
        <w:t>النتائج والمناقشة:</w:t>
      </w:r>
    </w:p>
    <w:p w14:paraId="56022F26" w14:textId="40B37103" w:rsidR="00FF491A" w:rsidRPr="0090781C" w:rsidRDefault="00FF491A" w:rsidP="00FF491A">
      <w:pPr>
        <w:spacing w:after="0"/>
        <w:jc w:val="highKashida"/>
        <w:rPr>
          <w:rFonts w:ascii="Simplified Arabic" w:eastAsia="Times New Roman" w:hAnsi="Simplified Arabic" w:cs="Simplified Arabic"/>
          <w:b/>
          <w:bCs/>
          <w:sz w:val="28"/>
          <w:szCs w:val="28"/>
          <w:u w:val="single"/>
          <w:rtl/>
        </w:rPr>
      </w:pPr>
      <w:r w:rsidRPr="0090781C">
        <w:rPr>
          <w:rFonts w:ascii="Simplified Arabic" w:eastAsia="Times New Roman" w:hAnsi="Simplified Arabic" w:cs="Simplified Arabic"/>
          <w:sz w:val="28"/>
          <w:szCs w:val="28"/>
          <w:rtl/>
        </w:rPr>
        <w:t>للإجابة عن السؤال الذي ينص على:</w:t>
      </w:r>
      <w:r w:rsidRPr="0090781C">
        <w:rPr>
          <w:rFonts w:ascii="Simplified Arabic" w:eastAsia="Times New Roman" w:hAnsi="Simplified Arabic" w:cs="Simplified Arabic"/>
          <w:color w:val="C00000"/>
          <w:sz w:val="28"/>
          <w:szCs w:val="28"/>
          <w:u w:val="single"/>
          <w:rtl/>
        </w:rPr>
        <w:t xml:space="preserve"> </w:t>
      </w:r>
      <w:r w:rsidR="00A559E0" w:rsidRPr="0090781C">
        <w:rPr>
          <w:rFonts w:ascii="Simplified Arabic" w:eastAsia="Times New Roman" w:hAnsi="Simplified Arabic" w:cs="Simplified Arabic"/>
          <w:b/>
          <w:bCs/>
          <w:sz w:val="28"/>
          <w:szCs w:val="28"/>
          <w:u w:val="single"/>
          <w:rtl/>
        </w:rPr>
        <w:t xml:space="preserve">ماإمكانية إبتكار تصميمات للمفروشات من فن الماندالا وطباعتها رقمياً عن طريق تطبيقات الذكاء الإصطناعي </w:t>
      </w:r>
      <w:r w:rsidRPr="0090781C">
        <w:rPr>
          <w:rFonts w:ascii="Simplified Arabic" w:eastAsia="Times New Roman" w:hAnsi="Simplified Arabic" w:cs="Simplified Arabic"/>
          <w:b/>
          <w:bCs/>
          <w:sz w:val="28"/>
          <w:szCs w:val="28"/>
          <w:u w:val="single"/>
          <w:rtl/>
        </w:rPr>
        <w:t>؟</w:t>
      </w:r>
    </w:p>
    <w:p w14:paraId="1252428F" w14:textId="77777777" w:rsidR="00FF491A" w:rsidRPr="0090781C" w:rsidRDefault="00FF491A" w:rsidP="00FF491A">
      <w:pPr>
        <w:spacing w:before="240" w:after="0"/>
        <w:jc w:val="highKashida"/>
        <w:rPr>
          <w:rFonts w:ascii="Simplified Arabic" w:eastAsia="Times New Roman" w:hAnsi="Simplified Arabic" w:cs="Simplified Arabic"/>
          <w:b/>
          <w:bCs/>
          <w:sz w:val="28"/>
          <w:szCs w:val="28"/>
          <w:u w:val="single"/>
          <w:rtl/>
        </w:rPr>
      </w:pPr>
      <w:r w:rsidRPr="0090781C">
        <w:rPr>
          <w:rFonts w:ascii="Simplified Arabic" w:eastAsia="Times New Roman" w:hAnsi="Simplified Arabic" w:cs="Simplified Arabic"/>
          <w:b/>
          <w:bCs/>
          <w:sz w:val="28"/>
          <w:szCs w:val="28"/>
          <w:u w:val="single"/>
          <w:rtl/>
        </w:rPr>
        <w:t>الفرض الأول المرتبط بجوانب التقييم (ككل):</w:t>
      </w:r>
    </w:p>
    <w:p w14:paraId="78D02743" w14:textId="77777777" w:rsidR="00FF491A" w:rsidRPr="0090781C" w:rsidRDefault="00FF491A" w:rsidP="00FF491A">
      <w:pPr>
        <w:spacing w:before="240" w:after="0"/>
        <w:jc w:val="highKashida"/>
        <w:rPr>
          <w:rFonts w:ascii="Simplified Arabic" w:eastAsia="Times New Roman" w:hAnsi="Simplified Arabic" w:cs="Simplified Arabic"/>
          <w:sz w:val="28"/>
          <w:szCs w:val="28"/>
          <w:rtl/>
        </w:rPr>
      </w:pPr>
      <w:r w:rsidRPr="0090781C">
        <w:rPr>
          <w:rFonts w:ascii="Simplified Arabic" w:eastAsia="Times New Roman" w:hAnsi="Simplified Arabic" w:cs="Simplified Arabic"/>
          <w:sz w:val="28"/>
          <w:szCs w:val="28"/>
          <w:rtl/>
        </w:rPr>
        <w:t>توجد فروق ذات دلالة إحصائية عند مستوى (0,05) بين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(الجانب الوظيفي، الجانب الإبتكاري، الجانب الجمالي، الجانب التصميمي).</w:t>
      </w:r>
    </w:p>
    <w:p w14:paraId="647F21D6" w14:textId="77777777" w:rsidR="00FF491A" w:rsidRPr="0090781C" w:rsidRDefault="00FF491A" w:rsidP="00FF491A">
      <w:pPr>
        <w:spacing w:before="240" w:after="0"/>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تم حساب تحليل التباين لتقييم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 كما هو موضح بالجدول (</w:t>
      </w:r>
      <w:r w:rsidR="00FA6EAA" w:rsidRPr="0090781C">
        <w:rPr>
          <w:rFonts w:ascii="Simplified Arabic" w:eastAsia="Times New Roman" w:hAnsi="Simplified Arabic" w:cs="Simplified Arabic"/>
          <w:color w:val="000000"/>
          <w:sz w:val="28"/>
          <w:szCs w:val="28"/>
          <w:rtl/>
        </w:rPr>
        <w:t>5</w:t>
      </w:r>
      <w:r w:rsidRPr="0090781C">
        <w:rPr>
          <w:rFonts w:ascii="Simplified Arabic" w:eastAsia="Times New Roman" w:hAnsi="Simplified Arabic" w:cs="Simplified Arabic"/>
          <w:color w:val="000000"/>
          <w:sz w:val="28"/>
          <w:szCs w:val="28"/>
          <w:rtl/>
        </w:rPr>
        <w:t xml:space="preserve">) </w:t>
      </w:r>
    </w:p>
    <w:p w14:paraId="7C41E92D" w14:textId="540313A4" w:rsidR="00FF491A" w:rsidRPr="0090781C" w:rsidRDefault="00FF491A" w:rsidP="005B74C3">
      <w:pPr>
        <w:rPr>
          <w:rFonts w:ascii="Simplified Arabic" w:eastAsia="Times New Roman" w:hAnsi="Simplified Arabic" w:cs="Simplified Arabic"/>
          <w:b/>
          <w:bCs/>
          <w:sz w:val="24"/>
          <w:szCs w:val="24"/>
        </w:rPr>
      </w:pPr>
      <w:r w:rsidRPr="0090781C">
        <w:rPr>
          <w:rFonts w:ascii="Simplified Arabic" w:eastAsia="Times New Roman" w:hAnsi="Simplified Arabic" w:cs="Simplified Arabic"/>
          <w:b/>
          <w:bCs/>
          <w:sz w:val="24"/>
          <w:szCs w:val="24"/>
          <w:rtl/>
        </w:rPr>
        <w:t>جدول (</w:t>
      </w:r>
      <w:r w:rsidR="00FA6EAA" w:rsidRPr="0090781C">
        <w:rPr>
          <w:rFonts w:ascii="Simplified Arabic" w:eastAsia="Times New Roman" w:hAnsi="Simplified Arabic" w:cs="Simplified Arabic"/>
          <w:b/>
          <w:bCs/>
          <w:sz w:val="24"/>
          <w:szCs w:val="24"/>
          <w:rtl/>
        </w:rPr>
        <w:t>5</w:t>
      </w:r>
      <w:r w:rsidRPr="0090781C">
        <w:rPr>
          <w:rFonts w:ascii="Simplified Arabic" w:eastAsia="Times New Roman" w:hAnsi="Simplified Arabic" w:cs="Simplified Arabic"/>
          <w:b/>
          <w:bCs/>
          <w:sz w:val="24"/>
          <w:szCs w:val="24"/>
          <w:rtl/>
        </w:rPr>
        <w:t>) تحليل التباين لمتوسطات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bl>
      <w:tblPr>
        <w:bidiVisual/>
        <w:tblW w:w="5000" w:type="pct"/>
        <w:jc w:val="center"/>
        <w:tblBorders>
          <w:top w:val="single" w:sz="12" w:space="0" w:color="auto"/>
          <w:bottom w:val="single" w:sz="12" w:space="0" w:color="auto"/>
          <w:insideH w:val="single" w:sz="6" w:space="0" w:color="auto"/>
        </w:tblBorders>
        <w:shd w:val="clear" w:color="auto" w:fill="FFFFFF"/>
        <w:tblLook w:val="04A0" w:firstRow="1" w:lastRow="0" w:firstColumn="1" w:lastColumn="0" w:noHBand="0" w:noVBand="1"/>
      </w:tblPr>
      <w:tblGrid>
        <w:gridCol w:w="1727"/>
        <w:gridCol w:w="1891"/>
        <w:gridCol w:w="1494"/>
        <w:gridCol w:w="1766"/>
        <w:gridCol w:w="1256"/>
        <w:gridCol w:w="866"/>
      </w:tblGrid>
      <w:tr w:rsidR="00FF491A" w:rsidRPr="005B74C3" w14:paraId="798689F9" w14:textId="77777777" w:rsidTr="005B74C3">
        <w:trPr>
          <w:trHeight w:val="259"/>
          <w:jc w:val="center"/>
        </w:trPr>
        <w:tc>
          <w:tcPr>
            <w:tcW w:w="976" w:type="pct"/>
            <w:shd w:val="clear" w:color="auto" w:fill="9BBB59" w:themeFill="accent3"/>
            <w:noWrap/>
            <w:vAlign w:val="center"/>
          </w:tcPr>
          <w:p w14:paraId="079B6CC5" w14:textId="77777777" w:rsidR="00FF491A" w:rsidRPr="005B74C3" w:rsidRDefault="00FF491A" w:rsidP="00FF491A">
            <w:pPr>
              <w:spacing w:after="0"/>
              <w:jc w:val="center"/>
              <w:rPr>
                <w:rFonts w:ascii="Simplified Arabic" w:eastAsia="Times New Roman" w:hAnsi="Simplified Arabic" w:cs="Simplified Arabic"/>
                <w:b/>
                <w:bCs/>
                <w:color w:val="000000"/>
                <w:sz w:val="26"/>
                <w:szCs w:val="26"/>
              </w:rPr>
            </w:pPr>
            <w:r w:rsidRPr="005B74C3">
              <w:rPr>
                <w:rFonts w:ascii="Simplified Arabic" w:eastAsia="Times New Roman" w:hAnsi="Simplified Arabic" w:cs="Simplified Arabic"/>
                <w:b/>
                <w:bCs/>
                <w:color w:val="000000"/>
                <w:sz w:val="26"/>
                <w:szCs w:val="26"/>
                <w:rtl/>
              </w:rPr>
              <w:t>مصدر التباين</w:t>
            </w:r>
          </w:p>
        </w:tc>
        <w:tc>
          <w:tcPr>
            <w:tcW w:w="1067" w:type="pct"/>
            <w:shd w:val="clear" w:color="auto" w:fill="9BBB59" w:themeFill="accent3"/>
            <w:vAlign w:val="center"/>
          </w:tcPr>
          <w:p w14:paraId="70A87A22" w14:textId="77777777" w:rsidR="00FF491A" w:rsidRPr="005B74C3" w:rsidRDefault="00FF491A" w:rsidP="00FF491A">
            <w:pPr>
              <w:spacing w:after="0"/>
              <w:jc w:val="center"/>
              <w:rPr>
                <w:rFonts w:ascii="Simplified Arabic" w:eastAsia="Times New Roman" w:hAnsi="Simplified Arabic" w:cs="Simplified Arabic"/>
                <w:b/>
                <w:bCs/>
                <w:color w:val="000000"/>
                <w:sz w:val="26"/>
                <w:szCs w:val="26"/>
                <w:rtl/>
              </w:rPr>
            </w:pPr>
            <w:r w:rsidRPr="005B74C3">
              <w:rPr>
                <w:rFonts w:ascii="Simplified Arabic" w:eastAsia="Times New Roman" w:hAnsi="Simplified Arabic" w:cs="Simplified Arabic"/>
                <w:b/>
                <w:bCs/>
                <w:color w:val="000000"/>
                <w:sz w:val="26"/>
                <w:szCs w:val="26"/>
                <w:rtl/>
              </w:rPr>
              <w:t>مجموع المربعات</w:t>
            </w:r>
          </w:p>
        </w:tc>
        <w:tc>
          <w:tcPr>
            <w:tcW w:w="846" w:type="pct"/>
            <w:shd w:val="clear" w:color="auto" w:fill="9BBB59" w:themeFill="accent3"/>
            <w:vAlign w:val="center"/>
          </w:tcPr>
          <w:p w14:paraId="0A626FE1" w14:textId="77777777" w:rsidR="00FF491A" w:rsidRPr="005B74C3" w:rsidRDefault="00FF491A" w:rsidP="00FF491A">
            <w:pPr>
              <w:spacing w:after="0"/>
              <w:jc w:val="center"/>
              <w:rPr>
                <w:rFonts w:ascii="Simplified Arabic" w:eastAsia="Times New Roman" w:hAnsi="Simplified Arabic" w:cs="Simplified Arabic"/>
                <w:b/>
                <w:bCs/>
                <w:color w:val="000000"/>
                <w:sz w:val="26"/>
                <w:szCs w:val="26"/>
              </w:rPr>
            </w:pPr>
            <w:r w:rsidRPr="005B74C3">
              <w:rPr>
                <w:rFonts w:ascii="Simplified Arabic" w:eastAsia="Times New Roman" w:hAnsi="Simplified Arabic" w:cs="Simplified Arabic"/>
                <w:b/>
                <w:bCs/>
                <w:color w:val="000000"/>
                <w:sz w:val="26"/>
                <w:szCs w:val="26"/>
                <w:rtl/>
              </w:rPr>
              <w:t>درجة الحرية</w:t>
            </w:r>
          </w:p>
        </w:tc>
        <w:tc>
          <w:tcPr>
            <w:tcW w:w="997" w:type="pct"/>
            <w:shd w:val="clear" w:color="auto" w:fill="9BBB59" w:themeFill="accent3"/>
            <w:vAlign w:val="center"/>
          </w:tcPr>
          <w:p w14:paraId="7D6AB239" w14:textId="77777777" w:rsidR="00FF491A" w:rsidRPr="005B74C3" w:rsidRDefault="00FF491A" w:rsidP="00FF491A">
            <w:pPr>
              <w:spacing w:after="0"/>
              <w:jc w:val="center"/>
              <w:rPr>
                <w:rFonts w:ascii="Simplified Arabic" w:eastAsia="Times New Roman" w:hAnsi="Simplified Arabic" w:cs="Simplified Arabic"/>
                <w:b/>
                <w:bCs/>
                <w:color w:val="000000"/>
                <w:sz w:val="26"/>
                <w:szCs w:val="26"/>
              </w:rPr>
            </w:pPr>
            <w:r w:rsidRPr="005B74C3">
              <w:rPr>
                <w:rFonts w:ascii="Simplified Arabic" w:eastAsia="Times New Roman" w:hAnsi="Simplified Arabic" w:cs="Simplified Arabic"/>
                <w:b/>
                <w:bCs/>
                <w:color w:val="000000"/>
                <w:sz w:val="26"/>
                <w:szCs w:val="26"/>
                <w:rtl/>
              </w:rPr>
              <w:t>متوسط المربعات</w:t>
            </w:r>
          </w:p>
        </w:tc>
        <w:tc>
          <w:tcPr>
            <w:tcW w:w="617" w:type="pct"/>
            <w:shd w:val="clear" w:color="auto" w:fill="9BBB59" w:themeFill="accent3"/>
            <w:vAlign w:val="center"/>
          </w:tcPr>
          <w:p w14:paraId="01442A59" w14:textId="77777777" w:rsidR="00FF491A" w:rsidRPr="005B74C3" w:rsidRDefault="00FF491A" w:rsidP="00FF491A">
            <w:pPr>
              <w:spacing w:after="0"/>
              <w:jc w:val="center"/>
              <w:rPr>
                <w:rFonts w:ascii="Simplified Arabic" w:eastAsia="Times New Roman" w:hAnsi="Simplified Arabic" w:cs="Simplified Arabic"/>
                <w:b/>
                <w:bCs/>
                <w:color w:val="000000"/>
                <w:sz w:val="26"/>
                <w:szCs w:val="26"/>
                <w:rtl/>
              </w:rPr>
            </w:pPr>
            <w:r w:rsidRPr="005B74C3">
              <w:rPr>
                <w:rFonts w:ascii="Simplified Arabic" w:eastAsia="Times New Roman" w:hAnsi="Simplified Arabic" w:cs="Simplified Arabic"/>
                <w:b/>
                <w:bCs/>
                <w:color w:val="000000"/>
                <w:sz w:val="26"/>
                <w:szCs w:val="26"/>
                <w:rtl/>
              </w:rPr>
              <w:t>قيمة ف</w:t>
            </w:r>
          </w:p>
        </w:tc>
        <w:tc>
          <w:tcPr>
            <w:tcW w:w="497" w:type="pct"/>
            <w:shd w:val="clear" w:color="auto" w:fill="9BBB59" w:themeFill="accent3"/>
            <w:vAlign w:val="center"/>
          </w:tcPr>
          <w:p w14:paraId="2F1952B4" w14:textId="77777777" w:rsidR="00FF491A" w:rsidRPr="005B74C3" w:rsidRDefault="00FF491A" w:rsidP="00FF491A">
            <w:pPr>
              <w:spacing w:after="0"/>
              <w:jc w:val="center"/>
              <w:rPr>
                <w:rFonts w:ascii="Simplified Arabic" w:eastAsia="Times New Roman" w:hAnsi="Simplified Arabic" w:cs="Simplified Arabic"/>
                <w:b/>
                <w:bCs/>
                <w:color w:val="000000"/>
                <w:sz w:val="26"/>
                <w:szCs w:val="26"/>
              </w:rPr>
            </w:pPr>
            <w:r w:rsidRPr="005B74C3">
              <w:rPr>
                <w:rFonts w:ascii="Simplified Arabic" w:eastAsia="Times New Roman" w:hAnsi="Simplified Arabic" w:cs="Simplified Arabic"/>
                <w:b/>
                <w:bCs/>
                <w:color w:val="000000"/>
                <w:sz w:val="26"/>
                <w:szCs w:val="26"/>
                <w:rtl/>
              </w:rPr>
              <w:t>الدلالة</w:t>
            </w:r>
          </w:p>
        </w:tc>
      </w:tr>
      <w:tr w:rsidR="00FF491A" w:rsidRPr="005B74C3" w14:paraId="0FA0351F" w14:textId="77777777" w:rsidTr="00FF491A">
        <w:trPr>
          <w:trHeight w:val="259"/>
          <w:jc w:val="center"/>
        </w:trPr>
        <w:tc>
          <w:tcPr>
            <w:tcW w:w="976" w:type="pct"/>
            <w:shd w:val="clear" w:color="auto" w:fill="FFFFFF"/>
            <w:noWrap/>
            <w:vAlign w:val="center"/>
          </w:tcPr>
          <w:p w14:paraId="3967FED8" w14:textId="77777777" w:rsidR="00FF491A" w:rsidRPr="005B74C3" w:rsidRDefault="00FF491A" w:rsidP="00FF491A">
            <w:pPr>
              <w:spacing w:after="0"/>
              <w:jc w:val="center"/>
              <w:rPr>
                <w:rFonts w:ascii="Simplified Arabic" w:eastAsia="Times New Roman" w:hAnsi="Simplified Arabic" w:cs="Simplified Arabic"/>
                <w:color w:val="000000"/>
                <w:sz w:val="26"/>
                <w:szCs w:val="26"/>
                <w:rtl/>
              </w:rPr>
            </w:pPr>
            <w:r w:rsidRPr="005B74C3">
              <w:rPr>
                <w:rFonts w:ascii="Simplified Arabic" w:eastAsia="Times New Roman" w:hAnsi="Simplified Arabic" w:cs="Simplified Arabic"/>
                <w:color w:val="000000"/>
                <w:sz w:val="26"/>
                <w:szCs w:val="26"/>
                <w:rtl/>
              </w:rPr>
              <w:t>بين المجموعات</w:t>
            </w:r>
          </w:p>
        </w:tc>
        <w:tc>
          <w:tcPr>
            <w:tcW w:w="1067" w:type="pct"/>
            <w:shd w:val="clear" w:color="auto" w:fill="FFFFFF"/>
            <w:vAlign w:val="center"/>
          </w:tcPr>
          <w:p w14:paraId="65A87D8E"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6420.379</w:t>
            </w:r>
          </w:p>
        </w:tc>
        <w:tc>
          <w:tcPr>
            <w:tcW w:w="846" w:type="pct"/>
            <w:shd w:val="clear" w:color="auto" w:fill="FFFFFF"/>
            <w:vAlign w:val="center"/>
          </w:tcPr>
          <w:p w14:paraId="0BE5AFAB"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23</w:t>
            </w:r>
          </w:p>
        </w:tc>
        <w:tc>
          <w:tcPr>
            <w:tcW w:w="997" w:type="pct"/>
            <w:shd w:val="clear" w:color="auto" w:fill="FFFFFF"/>
            <w:vAlign w:val="center"/>
          </w:tcPr>
          <w:p w14:paraId="0590E900"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279.147</w:t>
            </w:r>
          </w:p>
        </w:tc>
        <w:tc>
          <w:tcPr>
            <w:tcW w:w="617" w:type="pct"/>
            <w:vMerge w:val="restart"/>
            <w:shd w:val="clear" w:color="auto" w:fill="FFFFFF"/>
            <w:vAlign w:val="center"/>
          </w:tcPr>
          <w:p w14:paraId="2347491E"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39.178</w:t>
            </w:r>
            <w:r w:rsidRPr="005B74C3">
              <w:rPr>
                <w:rFonts w:ascii="Simplified Arabic" w:eastAsia="Times New Roman" w:hAnsi="Simplified Arabic" w:cs="Simplified Arabic"/>
                <w:color w:val="000000"/>
                <w:sz w:val="26"/>
                <w:szCs w:val="26"/>
                <w:rtl/>
              </w:rPr>
              <w:t>**</w:t>
            </w:r>
          </w:p>
          <w:p w14:paraId="00CCCC82"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c>
          <w:tcPr>
            <w:tcW w:w="497" w:type="pct"/>
            <w:vMerge w:val="restart"/>
            <w:shd w:val="clear" w:color="auto" w:fill="FFFFFF"/>
            <w:vAlign w:val="center"/>
          </w:tcPr>
          <w:p w14:paraId="4BCE4B14"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.000</w:t>
            </w:r>
          </w:p>
          <w:p w14:paraId="44230C6B"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r>
      <w:tr w:rsidR="00FF491A" w:rsidRPr="005B74C3" w14:paraId="0E99062E" w14:textId="77777777" w:rsidTr="00FF491A">
        <w:trPr>
          <w:trHeight w:val="259"/>
          <w:jc w:val="center"/>
        </w:trPr>
        <w:tc>
          <w:tcPr>
            <w:tcW w:w="976" w:type="pct"/>
            <w:shd w:val="clear" w:color="auto" w:fill="FFFFFF"/>
            <w:noWrap/>
            <w:vAlign w:val="center"/>
          </w:tcPr>
          <w:p w14:paraId="1022AE59" w14:textId="77777777" w:rsidR="00FF491A" w:rsidRPr="005B74C3" w:rsidRDefault="00FF491A" w:rsidP="00FF491A">
            <w:pPr>
              <w:spacing w:after="0"/>
              <w:jc w:val="center"/>
              <w:rPr>
                <w:rFonts w:ascii="Simplified Arabic" w:eastAsia="Times New Roman" w:hAnsi="Simplified Arabic" w:cs="Simplified Arabic"/>
                <w:color w:val="000000"/>
                <w:sz w:val="26"/>
                <w:szCs w:val="26"/>
                <w:rtl/>
              </w:rPr>
            </w:pPr>
            <w:r w:rsidRPr="005B74C3">
              <w:rPr>
                <w:rFonts w:ascii="Simplified Arabic" w:eastAsia="Times New Roman" w:hAnsi="Simplified Arabic" w:cs="Simplified Arabic"/>
                <w:color w:val="000000"/>
                <w:sz w:val="26"/>
                <w:szCs w:val="26"/>
                <w:rtl/>
              </w:rPr>
              <w:t>داخل المجموعات</w:t>
            </w:r>
          </w:p>
        </w:tc>
        <w:tc>
          <w:tcPr>
            <w:tcW w:w="1067" w:type="pct"/>
            <w:shd w:val="clear" w:color="auto" w:fill="FFFFFF"/>
            <w:vAlign w:val="center"/>
          </w:tcPr>
          <w:p w14:paraId="1D8735C5"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4617.107</w:t>
            </w:r>
          </w:p>
        </w:tc>
        <w:tc>
          <w:tcPr>
            <w:tcW w:w="846" w:type="pct"/>
            <w:shd w:val="clear" w:color="auto" w:fill="FFFFFF"/>
            <w:vAlign w:val="center"/>
          </w:tcPr>
          <w:p w14:paraId="67268B33"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648</w:t>
            </w:r>
          </w:p>
        </w:tc>
        <w:tc>
          <w:tcPr>
            <w:tcW w:w="997" w:type="pct"/>
            <w:shd w:val="clear" w:color="auto" w:fill="FFFFFF"/>
            <w:vAlign w:val="center"/>
          </w:tcPr>
          <w:p w14:paraId="4CB70C0D"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7.125</w:t>
            </w:r>
          </w:p>
        </w:tc>
        <w:tc>
          <w:tcPr>
            <w:tcW w:w="617" w:type="pct"/>
            <w:vMerge/>
            <w:shd w:val="clear" w:color="auto" w:fill="FFFFFF"/>
            <w:vAlign w:val="center"/>
          </w:tcPr>
          <w:p w14:paraId="25563779"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c>
          <w:tcPr>
            <w:tcW w:w="497" w:type="pct"/>
            <w:vMerge/>
            <w:shd w:val="clear" w:color="auto" w:fill="FFFFFF"/>
            <w:vAlign w:val="center"/>
          </w:tcPr>
          <w:p w14:paraId="779AF43F"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r>
      <w:tr w:rsidR="00FF491A" w:rsidRPr="005B74C3" w14:paraId="2B519599" w14:textId="77777777" w:rsidTr="00FF491A">
        <w:trPr>
          <w:trHeight w:val="259"/>
          <w:jc w:val="center"/>
        </w:trPr>
        <w:tc>
          <w:tcPr>
            <w:tcW w:w="976" w:type="pct"/>
            <w:shd w:val="clear" w:color="auto" w:fill="FFFFFF"/>
            <w:noWrap/>
            <w:vAlign w:val="center"/>
          </w:tcPr>
          <w:p w14:paraId="1F8EDEC4" w14:textId="77777777" w:rsidR="00FF491A" w:rsidRPr="005B74C3" w:rsidRDefault="00FF491A" w:rsidP="00FF491A">
            <w:pPr>
              <w:spacing w:after="0"/>
              <w:jc w:val="center"/>
              <w:rPr>
                <w:rFonts w:ascii="Simplified Arabic" w:eastAsia="Times New Roman" w:hAnsi="Simplified Arabic" w:cs="Simplified Arabic"/>
                <w:color w:val="000000"/>
                <w:sz w:val="26"/>
                <w:szCs w:val="26"/>
                <w:rtl/>
              </w:rPr>
            </w:pPr>
            <w:r w:rsidRPr="005B74C3">
              <w:rPr>
                <w:rFonts w:ascii="Simplified Arabic" w:eastAsia="Times New Roman" w:hAnsi="Simplified Arabic" w:cs="Simplified Arabic"/>
                <w:color w:val="000000"/>
                <w:sz w:val="26"/>
                <w:szCs w:val="26"/>
                <w:rtl/>
              </w:rPr>
              <w:t xml:space="preserve">التباين الكلي  </w:t>
            </w:r>
          </w:p>
        </w:tc>
        <w:tc>
          <w:tcPr>
            <w:tcW w:w="1067" w:type="pct"/>
            <w:shd w:val="clear" w:color="auto" w:fill="FFFFFF"/>
            <w:vAlign w:val="center"/>
          </w:tcPr>
          <w:p w14:paraId="4704C6B1"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11037.487</w:t>
            </w:r>
          </w:p>
        </w:tc>
        <w:tc>
          <w:tcPr>
            <w:tcW w:w="846" w:type="pct"/>
            <w:shd w:val="clear" w:color="auto" w:fill="FFFFFF"/>
            <w:vAlign w:val="center"/>
          </w:tcPr>
          <w:p w14:paraId="1D4744B4"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r w:rsidRPr="005B74C3">
              <w:rPr>
                <w:rFonts w:ascii="Simplified Arabic" w:eastAsia="Times New Roman" w:hAnsi="Simplified Arabic" w:cs="Simplified Arabic"/>
                <w:color w:val="000000"/>
                <w:sz w:val="26"/>
                <w:szCs w:val="26"/>
              </w:rPr>
              <w:t>671</w:t>
            </w:r>
          </w:p>
        </w:tc>
        <w:tc>
          <w:tcPr>
            <w:tcW w:w="997" w:type="pct"/>
            <w:shd w:val="clear" w:color="auto" w:fill="FFFFFF"/>
            <w:vAlign w:val="center"/>
          </w:tcPr>
          <w:p w14:paraId="52235D0B"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c>
          <w:tcPr>
            <w:tcW w:w="617" w:type="pct"/>
            <w:vMerge/>
            <w:shd w:val="clear" w:color="auto" w:fill="FFFFFF"/>
            <w:vAlign w:val="center"/>
          </w:tcPr>
          <w:p w14:paraId="31B55CEB"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c>
          <w:tcPr>
            <w:tcW w:w="497" w:type="pct"/>
            <w:vMerge/>
            <w:shd w:val="clear" w:color="auto" w:fill="FFFFFF"/>
            <w:vAlign w:val="center"/>
          </w:tcPr>
          <w:p w14:paraId="15BA68C2" w14:textId="77777777" w:rsidR="00FF491A" w:rsidRPr="005B74C3" w:rsidRDefault="00FF491A" w:rsidP="00FF491A">
            <w:pPr>
              <w:spacing w:after="0"/>
              <w:jc w:val="center"/>
              <w:rPr>
                <w:rFonts w:ascii="Simplified Arabic" w:eastAsia="Times New Roman" w:hAnsi="Simplified Arabic" w:cs="Simplified Arabic"/>
                <w:color w:val="000000"/>
                <w:sz w:val="26"/>
                <w:szCs w:val="26"/>
              </w:rPr>
            </w:pPr>
          </w:p>
        </w:tc>
      </w:tr>
    </w:tbl>
    <w:p w14:paraId="73E4CE1E" w14:textId="77777777" w:rsidR="00FF491A" w:rsidRPr="0090781C" w:rsidRDefault="00FF491A" w:rsidP="00FF491A">
      <w:pPr>
        <w:spacing w:after="0"/>
        <w:jc w:val="highKashida"/>
        <w:rPr>
          <w:rFonts w:ascii="Simplified Arabic" w:eastAsia="Times New Roman" w:hAnsi="Simplified Arabic" w:cs="Simplified Arabic"/>
          <w:b/>
          <w:bCs/>
          <w:color w:val="000000"/>
          <w:sz w:val="28"/>
          <w:szCs w:val="28"/>
          <w:rtl/>
        </w:rPr>
      </w:pPr>
      <w:r w:rsidRPr="0090781C">
        <w:rPr>
          <w:rFonts w:ascii="Simplified Arabic" w:eastAsia="Times New Roman" w:hAnsi="Simplified Arabic" w:cs="Simplified Arabic"/>
          <w:b/>
          <w:bCs/>
          <w:color w:val="000000"/>
          <w:sz w:val="28"/>
          <w:szCs w:val="28"/>
          <w:rtl/>
        </w:rPr>
        <w:t>** دالة عند مستوى (0,01)</w:t>
      </w:r>
    </w:p>
    <w:p w14:paraId="2BC4564D" w14:textId="77777777" w:rsidR="00FF491A" w:rsidRPr="0090781C" w:rsidRDefault="00FF491A" w:rsidP="00FF491A">
      <w:pPr>
        <w:spacing w:before="120" w:after="0"/>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تشير نتائج جدول (</w:t>
      </w:r>
      <w:r w:rsidR="00FA6EAA" w:rsidRPr="0090781C">
        <w:rPr>
          <w:rFonts w:ascii="Simplified Arabic" w:eastAsia="Times New Roman" w:hAnsi="Simplified Arabic" w:cs="Simplified Arabic"/>
          <w:color w:val="000000"/>
          <w:sz w:val="28"/>
          <w:szCs w:val="28"/>
          <w:rtl/>
        </w:rPr>
        <w:t>5</w:t>
      </w:r>
      <w:r w:rsidRPr="0090781C">
        <w:rPr>
          <w:rFonts w:ascii="Simplified Arabic" w:eastAsia="Times New Roman" w:hAnsi="Simplified Arabic" w:cs="Simplified Arabic"/>
          <w:color w:val="000000"/>
          <w:sz w:val="28"/>
          <w:szCs w:val="28"/>
          <w:rtl/>
        </w:rPr>
        <w:t xml:space="preserve">) إلى أن قيمة (ف) كانت (39,178) وهى قيمة دالة إحصائياً؛ مما يدل على وجود فروق بين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 </w:t>
      </w:r>
    </w:p>
    <w:p w14:paraId="262F9620" w14:textId="77777777" w:rsidR="00FF491A" w:rsidRPr="0090781C" w:rsidRDefault="00FF491A" w:rsidP="00FF491A">
      <w:pPr>
        <w:spacing w:before="120" w:after="0"/>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يوضح الجدول (</w:t>
      </w:r>
      <w:r w:rsidR="00FA6EAA" w:rsidRPr="0090781C">
        <w:rPr>
          <w:rFonts w:ascii="Simplified Arabic" w:eastAsia="Times New Roman" w:hAnsi="Simplified Arabic" w:cs="Simplified Arabic"/>
          <w:color w:val="000000"/>
          <w:sz w:val="28"/>
          <w:szCs w:val="28"/>
          <w:rtl/>
        </w:rPr>
        <w:t>6</w:t>
      </w:r>
      <w:r w:rsidRPr="0090781C">
        <w:rPr>
          <w:rFonts w:ascii="Simplified Arabic" w:eastAsia="Times New Roman" w:hAnsi="Simplified Arabic" w:cs="Simplified Arabic"/>
          <w:color w:val="000000"/>
          <w:sz w:val="28"/>
          <w:szCs w:val="28"/>
          <w:rtl/>
        </w:rPr>
        <w:t xml:space="preserve">) المتوسطات ومعامل جودة تقييم المتخصصين للتصميمات الرقمية للمفروشات (ملاءات الأسرة) المبتكرة من فن الماندالا بإستخدام </w:t>
      </w:r>
      <w:r w:rsidRPr="0090781C">
        <w:rPr>
          <w:rFonts w:ascii="Simplified Arabic" w:eastAsia="Times New Roman" w:hAnsi="Simplified Arabic" w:cs="Simplified Arabic"/>
          <w:color w:val="000000"/>
          <w:sz w:val="28"/>
          <w:szCs w:val="28"/>
          <w:rtl/>
        </w:rPr>
        <w:lastRenderedPageBreak/>
        <w:t>بعض تطبيقات الذكاء الإصطناعي لطباعتها رقمياً في تحقيق جوانب التقييم (ككل).</w:t>
      </w:r>
    </w:p>
    <w:p w14:paraId="0A9F0E6A" w14:textId="77777777" w:rsidR="00FF491A" w:rsidRPr="0090781C" w:rsidRDefault="00FF491A" w:rsidP="00FF491A">
      <w:pPr>
        <w:spacing w:before="120" w:after="0"/>
        <w:jc w:val="center"/>
        <w:rPr>
          <w:rFonts w:ascii="Simplified Arabic" w:eastAsia="Times New Roman" w:hAnsi="Simplified Arabic" w:cs="Simplified Arabic"/>
          <w:b/>
          <w:bCs/>
          <w:sz w:val="24"/>
          <w:szCs w:val="24"/>
          <w:rtl/>
        </w:rPr>
      </w:pPr>
      <w:r w:rsidRPr="0090781C">
        <w:rPr>
          <w:rFonts w:ascii="Simplified Arabic" w:eastAsia="Times New Roman" w:hAnsi="Simplified Arabic" w:cs="Simplified Arabic"/>
          <w:b/>
          <w:bCs/>
          <w:sz w:val="24"/>
          <w:szCs w:val="24"/>
          <w:rtl/>
        </w:rPr>
        <w:t>جدول (</w:t>
      </w:r>
      <w:r w:rsidR="00FA6EAA" w:rsidRPr="0090781C">
        <w:rPr>
          <w:rFonts w:ascii="Simplified Arabic" w:eastAsia="Times New Roman" w:hAnsi="Simplified Arabic" w:cs="Simplified Arabic"/>
          <w:b/>
          <w:bCs/>
          <w:sz w:val="24"/>
          <w:szCs w:val="24"/>
          <w:rtl/>
        </w:rPr>
        <w:t>6</w:t>
      </w:r>
      <w:r w:rsidRPr="0090781C">
        <w:rPr>
          <w:rFonts w:ascii="Simplified Arabic" w:eastAsia="Times New Roman" w:hAnsi="Simplified Arabic" w:cs="Simplified Arabic"/>
          <w:b/>
          <w:bCs/>
          <w:sz w:val="24"/>
          <w:szCs w:val="24"/>
          <w:rtl/>
        </w:rPr>
        <w:t>) المتوسطات ومعامل الجودة لتقييم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bl>
      <w:tblPr>
        <w:bidiVisual/>
        <w:tblW w:w="5400" w:type="pct"/>
        <w:jc w:val="center"/>
        <w:tblBorders>
          <w:top w:val="single" w:sz="12" w:space="0" w:color="auto"/>
          <w:bottom w:val="single" w:sz="12" w:space="0" w:color="auto"/>
          <w:insideH w:val="single" w:sz="6" w:space="0" w:color="auto"/>
        </w:tblBorders>
        <w:shd w:val="clear" w:color="auto" w:fill="FFFFFF"/>
        <w:tblLook w:val="04A0" w:firstRow="1" w:lastRow="0" w:firstColumn="1" w:lastColumn="0" w:noHBand="0" w:noVBand="1"/>
      </w:tblPr>
      <w:tblGrid>
        <w:gridCol w:w="2462"/>
        <w:gridCol w:w="1194"/>
        <w:gridCol w:w="2168"/>
        <w:gridCol w:w="1643"/>
        <w:gridCol w:w="2253"/>
      </w:tblGrid>
      <w:tr w:rsidR="00FF491A" w:rsidRPr="001E1FBB" w14:paraId="293A4377" w14:textId="77777777" w:rsidTr="00CC1808">
        <w:trPr>
          <w:trHeight w:val="375"/>
          <w:jc w:val="center"/>
        </w:trPr>
        <w:tc>
          <w:tcPr>
            <w:tcW w:w="1266" w:type="pct"/>
            <w:tcBorders>
              <w:bottom w:val="single" w:sz="12" w:space="0" w:color="auto"/>
            </w:tcBorders>
            <w:shd w:val="clear" w:color="auto" w:fill="9BBB59" w:themeFill="accent3"/>
            <w:vAlign w:val="center"/>
          </w:tcPr>
          <w:p w14:paraId="12F8A23F" w14:textId="77777777" w:rsidR="00FF491A" w:rsidRPr="001E1FBB" w:rsidRDefault="00FF491A" w:rsidP="00FF491A">
            <w:pPr>
              <w:spacing w:after="0"/>
              <w:jc w:val="center"/>
              <w:rPr>
                <w:rFonts w:ascii="Simplified Arabic" w:eastAsia="Times New Roman" w:hAnsi="Simplified Arabic" w:cs="Simplified Arabic"/>
                <w:b/>
                <w:bCs/>
                <w:sz w:val="26"/>
                <w:szCs w:val="26"/>
                <w:rtl/>
              </w:rPr>
            </w:pPr>
            <w:r w:rsidRPr="001E1FBB">
              <w:rPr>
                <w:rFonts w:ascii="Simplified Arabic" w:eastAsia="Times New Roman" w:hAnsi="Simplified Arabic" w:cs="Simplified Arabic"/>
                <w:b/>
                <w:bCs/>
                <w:sz w:val="26"/>
                <w:szCs w:val="26"/>
                <w:rtl/>
              </w:rPr>
              <w:t>التصميمات</w:t>
            </w:r>
          </w:p>
        </w:tc>
        <w:tc>
          <w:tcPr>
            <w:tcW w:w="614" w:type="pct"/>
            <w:tcBorders>
              <w:bottom w:val="single" w:sz="12" w:space="0" w:color="auto"/>
            </w:tcBorders>
            <w:shd w:val="clear" w:color="auto" w:fill="9BBB59" w:themeFill="accent3"/>
            <w:vAlign w:val="center"/>
          </w:tcPr>
          <w:p w14:paraId="67750507" w14:textId="77777777" w:rsidR="00FF491A" w:rsidRPr="001E1FBB" w:rsidRDefault="00FF491A" w:rsidP="00FF491A">
            <w:pPr>
              <w:spacing w:after="0"/>
              <w:jc w:val="center"/>
              <w:rPr>
                <w:rFonts w:ascii="Simplified Arabic" w:eastAsia="Times New Roman" w:hAnsi="Simplified Arabic" w:cs="Simplified Arabic"/>
                <w:b/>
                <w:bCs/>
                <w:sz w:val="26"/>
                <w:szCs w:val="26"/>
                <w:rtl/>
              </w:rPr>
            </w:pPr>
            <w:r w:rsidRPr="001E1FBB">
              <w:rPr>
                <w:rFonts w:ascii="Simplified Arabic" w:eastAsia="Times New Roman" w:hAnsi="Simplified Arabic" w:cs="Simplified Arabic"/>
                <w:b/>
                <w:bCs/>
                <w:sz w:val="26"/>
                <w:szCs w:val="26"/>
                <w:rtl/>
              </w:rPr>
              <w:t>المتوسط</w:t>
            </w:r>
          </w:p>
        </w:tc>
        <w:tc>
          <w:tcPr>
            <w:tcW w:w="1115" w:type="pct"/>
            <w:tcBorders>
              <w:bottom w:val="single" w:sz="12" w:space="0" w:color="auto"/>
            </w:tcBorders>
            <w:shd w:val="clear" w:color="auto" w:fill="9BBB59" w:themeFill="accent3"/>
            <w:vAlign w:val="center"/>
          </w:tcPr>
          <w:p w14:paraId="0F4EDBF3" w14:textId="77777777" w:rsidR="00FF491A" w:rsidRPr="001E1FBB" w:rsidRDefault="00FF491A" w:rsidP="00FF491A">
            <w:pPr>
              <w:spacing w:after="0"/>
              <w:jc w:val="center"/>
              <w:rPr>
                <w:rFonts w:ascii="Simplified Arabic" w:eastAsia="Times New Roman" w:hAnsi="Simplified Arabic" w:cs="Simplified Arabic"/>
                <w:b/>
                <w:bCs/>
                <w:sz w:val="26"/>
                <w:szCs w:val="26"/>
              </w:rPr>
            </w:pPr>
            <w:r w:rsidRPr="001E1FBB">
              <w:rPr>
                <w:rFonts w:ascii="Simplified Arabic" w:eastAsia="Times New Roman" w:hAnsi="Simplified Arabic" w:cs="Simplified Arabic"/>
                <w:b/>
                <w:bCs/>
                <w:sz w:val="26"/>
                <w:szCs w:val="26"/>
                <w:rtl/>
              </w:rPr>
              <w:t>الإنحراف المعياري</w:t>
            </w:r>
          </w:p>
        </w:tc>
        <w:tc>
          <w:tcPr>
            <w:tcW w:w="845" w:type="pct"/>
            <w:tcBorders>
              <w:bottom w:val="single" w:sz="12" w:space="0" w:color="auto"/>
            </w:tcBorders>
            <w:shd w:val="clear" w:color="auto" w:fill="9BBB59" w:themeFill="accent3"/>
            <w:vAlign w:val="center"/>
          </w:tcPr>
          <w:p w14:paraId="5F58BD29" w14:textId="77777777" w:rsidR="00FF491A" w:rsidRPr="001E1FBB" w:rsidRDefault="00FF491A" w:rsidP="00FF491A">
            <w:pPr>
              <w:spacing w:after="0"/>
              <w:jc w:val="center"/>
              <w:rPr>
                <w:rFonts w:ascii="Simplified Arabic" w:eastAsia="Times New Roman" w:hAnsi="Simplified Arabic" w:cs="Simplified Arabic"/>
                <w:b/>
                <w:bCs/>
                <w:sz w:val="26"/>
                <w:szCs w:val="26"/>
              </w:rPr>
            </w:pPr>
            <w:r w:rsidRPr="001E1FBB">
              <w:rPr>
                <w:rFonts w:ascii="Simplified Arabic" w:eastAsia="Times New Roman" w:hAnsi="Simplified Arabic" w:cs="Simplified Arabic"/>
                <w:b/>
                <w:bCs/>
                <w:sz w:val="26"/>
                <w:szCs w:val="26"/>
                <w:rtl/>
              </w:rPr>
              <w:t>معامل الجودة</w:t>
            </w:r>
          </w:p>
        </w:tc>
        <w:tc>
          <w:tcPr>
            <w:tcW w:w="1159" w:type="pct"/>
            <w:tcBorders>
              <w:bottom w:val="single" w:sz="12" w:space="0" w:color="auto"/>
            </w:tcBorders>
            <w:shd w:val="clear" w:color="auto" w:fill="9BBB59" w:themeFill="accent3"/>
            <w:vAlign w:val="center"/>
          </w:tcPr>
          <w:p w14:paraId="6A5DBD76" w14:textId="77777777" w:rsidR="00FF491A" w:rsidRPr="001E1FBB" w:rsidRDefault="00FF491A" w:rsidP="00FF491A">
            <w:pPr>
              <w:spacing w:after="0"/>
              <w:jc w:val="center"/>
              <w:rPr>
                <w:rFonts w:ascii="Simplified Arabic" w:eastAsia="Times New Roman" w:hAnsi="Simplified Arabic" w:cs="Simplified Arabic"/>
                <w:b/>
                <w:bCs/>
                <w:sz w:val="26"/>
                <w:szCs w:val="26"/>
                <w:rtl/>
              </w:rPr>
            </w:pPr>
            <w:r w:rsidRPr="001E1FBB">
              <w:rPr>
                <w:rFonts w:ascii="Simplified Arabic" w:eastAsia="Times New Roman" w:hAnsi="Simplified Arabic" w:cs="Simplified Arabic"/>
                <w:b/>
                <w:bCs/>
                <w:sz w:val="26"/>
                <w:szCs w:val="26"/>
                <w:rtl/>
              </w:rPr>
              <w:t xml:space="preserve">ترتيب التصميمات </w:t>
            </w:r>
          </w:p>
        </w:tc>
      </w:tr>
      <w:tr w:rsidR="00FF491A" w:rsidRPr="001E1FBB" w14:paraId="7C23D786" w14:textId="77777777" w:rsidTr="00CC1808">
        <w:trPr>
          <w:trHeight w:val="375"/>
          <w:jc w:val="center"/>
        </w:trPr>
        <w:tc>
          <w:tcPr>
            <w:tcW w:w="1266" w:type="pct"/>
            <w:tcBorders>
              <w:top w:val="single" w:sz="12" w:space="0" w:color="auto"/>
            </w:tcBorders>
            <w:shd w:val="clear" w:color="auto" w:fill="FFFFFF"/>
            <w:vAlign w:val="center"/>
          </w:tcPr>
          <w:p w14:paraId="3B3AFFC7"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التصميم</w:t>
            </w:r>
            <w:r w:rsidRPr="001E1FBB">
              <w:rPr>
                <w:rFonts w:ascii="Simplified Arabic" w:eastAsia="Times New Roman" w:hAnsi="Simplified Arabic" w:cs="Simplified Arabic"/>
                <w:color w:val="000000"/>
                <w:sz w:val="26"/>
                <w:szCs w:val="26"/>
                <w:rtl/>
              </w:rPr>
              <w:t xml:space="preserve"> (1)</w:t>
            </w:r>
          </w:p>
        </w:tc>
        <w:tc>
          <w:tcPr>
            <w:tcW w:w="614" w:type="pct"/>
            <w:tcBorders>
              <w:top w:val="single" w:sz="12" w:space="0" w:color="auto"/>
            </w:tcBorders>
            <w:shd w:val="clear" w:color="auto" w:fill="FFFFFF"/>
            <w:vAlign w:val="center"/>
          </w:tcPr>
          <w:p w14:paraId="61733D1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68.79</w:t>
            </w:r>
          </w:p>
        </w:tc>
        <w:tc>
          <w:tcPr>
            <w:tcW w:w="1115" w:type="pct"/>
            <w:tcBorders>
              <w:top w:val="single" w:sz="12" w:space="0" w:color="auto"/>
            </w:tcBorders>
            <w:shd w:val="clear" w:color="auto" w:fill="FFFFFF"/>
            <w:vAlign w:val="center"/>
          </w:tcPr>
          <w:p w14:paraId="1CFADC3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2.67</w:t>
            </w:r>
          </w:p>
        </w:tc>
        <w:tc>
          <w:tcPr>
            <w:tcW w:w="845" w:type="pct"/>
            <w:tcBorders>
              <w:top w:val="single" w:sz="12" w:space="0" w:color="auto"/>
            </w:tcBorders>
            <w:shd w:val="clear" w:color="auto" w:fill="FFFFFF"/>
            <w:vAlign w:val="center"/>
          </w:tcPr>
          <w:p w14:paraId="5EDE18E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80.92</w:t>
            </w:r>
          </w:p>
        </w:tc>
        <w:tc>
          <w:tcPr>
            <w:tcW w:w="1159" w:type="pct"/>
            <w:tcBorders>
              <w:top w:val="single" w:sz="12" w:space="0" w:color="auto"/>
            </w:tcBorders>
            <w:shd w:val="clear" w:color="auto" w:fill="FFFFFF"/>
            <w:vAlign w:val="bottom"/>
          </w:tcPr>
          <w:p w14:paraId="096ED667"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11</w:t>
            </w:r>
          </w:p>
        </w:tc>
      </w:tr>
      <w:tr w:rsidR="00FF491A" w:rsidRPr="001E1FBB" w14:paraId="328612AC" w14:textId="77777777" w:rsidTr="00CC1808">
        <w:trPr>
          <w:trHeight w:val="298"/>
          <w:jc w:val="center"/>
        </w:trPr>
        <w:tc>
          <w:tcPr>
            <w:tcW w:w="1266" w:type="pct"/>
            <w:shd w:val="clear" w:color="auto" w:fill="FFFFFF"/>
            <w:vAlign w:val="center"/>
          </w:tcPr>
          <w:p w14:paraId="06103308"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(2)</w:t>
            </w:r>
          </w:p>
        </w:tc>
        <w:tc>
          <w:tcPr>
            <w:tcW w:w="614" w:type="pct"/>
            <w:shd w:val="clear" w:color="auto" w:fill="FFFFFF"/>
            <w:vAlign w:val="center"/>
          </w:tcPr>
          <w:p w14:paraId="36827D6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70.64</w:t>
            </w:r>
          </w:p>
        </w:tc>
        <w:tc>
          <w:tcPr>
            <w:tcW w:w="1115" w:type="pct"/>
            <w:shd w:val="clear" w:color="auto" w:fill="FFFFFF"/>
            <w:vAlign w:val="center"/>
          </w:tcPr>
          <w:p w14:paraId="47123E99"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1.79</w:t>
            </w:r>
          </w:p>
        </w:tc>
        <w:tc>
          <w:tcPr>
            <w:tcW w:w="845" w:type="pct"/>
            <w:shd w:val="clear" w:color="auto" w:fill="FFFFFF"/>
            <w:vAlign w:val="center"/>
          </w:tcPr>
          <w:p w14:paraId="21F84D6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83.11</w:t>
            </w:r>
          </w:p>
        </w:tc>
        <w:tc>
          <w:tcPr>
            <w:tcW w:w="1159" w:type="pct"/>
            <w:shd w:val="clear" w:color="auto" w:fill="FFFFFF"/>
            <w:vAlign w:val="bottom"/>
          </w:tcPr>
          <w:p w14:paraId="4DBEF9E8"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5</w:t>
            </w:r>
          </w:p>
        </w:tc>
      </w:tr>
      <w:tr w:rsidR="00FF491A" w:rsidRPr="001E1FBB" w14:paraId="4B129559" w14:textId="77777777" w:rsidTr="00CC1808">
        <w:trPr>
          <w:trHeight w:val="402"/>
          <w:jc w:val="center"/>
        </w:trPr>
        <w:tc>
          <w:tcPr>
            <w:tcW w:w="1266" w:type="pct"/>
            <w:shd w:val="clear" w:color="auto" w:fill="FFFFFF"/>
            <w:vAlign w:val="center"/>
          </w:tcPr>
          <w:p w14:paraId="5C871EB5"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(3)</w:t>
            </w:r>
          </w:p>
        </w:tc>
        <w:tc>
          <w:tcPr>
            <w:tcW w:w="614" w:type="pct"/>
            <w:shd w:val="clear" w:color="auto" w:fill="FFFFFF"/>
            <w:vAlign w:val="center"/>
          </w:tcPr>
          <w:p w14:paraId="46B1F7D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68.36</w:t>
            </w:r>
          </w:p>
        </w:tc>
        <w:tc>
          <w:tcPr>
            <w:tcW w:w="1115" w:type="pct"/>
            <w:shd w:val="clear" w:color="auto" w:fill="FFFFFF"/>
            <w:vAlign w:val="center"/>
          </w:tcPr>
          <w:p w14:paraId="347EF1FD"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1.81</w:t>
            </w:r>
          </w:p>
        </w:tc>
        <w:tc>
          <w:tcPr>
            <w:tcW w:w="845" w:type="pct"/>
            <w:shd w:val="clear" w:color="auto" w:fill="FFFFFF"/>
            <w:vAlign w:val="center"/>
          </w:tcPr>
          <w:p w14:paraId="051657C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80.42</w:t>
            </w:r>
          </w:p>
        </w:tc>
        <w:tc>
          <w:tcPr>
            <w:tcW w:w="1159" w:type="pct"/>
            <w:shd w:val="clear" w:color="auto" w:fill="FFFFFF"/>
            <w:vAlign w:val="bottom"/>
          </w:tcPr>
          <w:p w14:paraId="4532DB44"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13</w:t>
            </w:r>
          </w:p>
        </w:tc>
      </w:tr>
      <w:tr w:rsidR="00FF491A" w:rsidRPr="001E1FBB" w14:paraId="3A11EE52" w14:textId="77777777" w:rsidTr="00CC1808">
        <w:trPr>
          <w:trHeight w:val="402"/>
          <w:jc w:val="center"/>
        </w:trPr>
        <w:tc>
          <w:tcPr>
            <w:tcW w:w="1266" w:type="pct"/>
            <w:shd w:val="clear" w:color="auto" w:fill="FFFFFF"/>
            <w:vAlign w:val="center"/>
          </w:tcPr>
          <w:p w14:paraId="22F8426A"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(4)</w:t>
            </w:r>
          </w:p>
        </w:tc>
        <w:tc>
          <w:tcPr>
            <w:tcW w:w="614" w:type="pct"/>
            <w:shd w:val="clear" w:color="auto" w:fill="FFFFFF"/>
            <w:vAlign w:val="center"/>
          </w:tcPr>
          <w:p w14:paraId="2918902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66.93</w:t>
            </w:r>
          </w:p>
        </w:tc>
        <w:tc>
          <w:tcPr>
            <w:tcW w:w="1115" w:type="pct"/>
            <w:shd w:val="clear" w:color="auto" w:fill="FFFFFF"/>
            <w:vAlign w:val="center"/>
          </w:tcPr>
          <w:p w14:paraId="2E5E47F6"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5.51</w:t>
            </w:r>
          </w:p>
        </w:tc>
        <w:tc>
          <w:tcPr>
            <w:tcW w:w="845" w:type="pct"/>
            <w:shd w:val="clear" w:color="auto" w:fill="FFFFFF"/>
            <w:vAlign w:val="center"/>
          </w:tcPr>
          <w:p w14:paraId="71FB798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78.74</w:t>
            </w:r>
          </w:p>
        </w:tc>
        <w:tc>
          <w:tcPr>
            <w:tcW w:w="1159" w:type="pct"/>
            <w:shd w:val="clear" w:color="auto" w:fill="FFFFFF"/>
            <w:vAlign w:val="bottom"/>
          </w:tcPr>
          <w:p w14:paraId="57718BED"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14</w:t>
            </w:r>
          </w:p>
        </w:tc>
      </w:tr>
      <w:tr w:rsidR="00FF491A" w:rsidRPr="001E1FBB" w14:paraId="6E92BF84" w14:textId="77777777" w:rsidTr="00CC1808">
        <w:trPr>
          <w:trHeight w:val="402"/>
          <w:jc w:val="center"/>
        </w:trPr>
        <w:tc>
          <w:tcPr>
            <w:tcW w:w="1266" w:type="pct"/>
            <w:shd w:val="clear" w:color="auto" w:fill="FFFFFF"/>
            <w:vAlign w:val="center"/>
          </w:tcPr>
          <w:p w14:paraId="5CF096DB"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(5)</w:t>
            </w:r>
          </w:p>
        </w:tc>
        <w:tc>
          <w:tcPr>
            <w:tcW w:w="614" w:type="pct"/>
            <w:shd w:val="clear" w:color="auto" w:fill="FFFFFF"/>
            <w:vAlign w:val="center"/>
          </w:tcPr>
          <w:p w14:paraId="14D82BF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70.11</w:t>
            </w:r>
          </w:p>
        </w:tc>
        <w:tc>
          <w:tcPr>
            <w:tcW w:w="1115" w:type="pct"/>
            <w:shd w:val="clear" w:color="auto" w:fill="FFFFFF"/>
            <w:vAlign w:val="center"/>
          </w:tcPr>
          <w:p w14:paraId="441ABB54"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1.87</w:t>
            </w:r>
          </w:p>
        </w:tc>
        <w:tc>
          <w:tcPr>
            <w:tcW w:w="845" w:type="pct"/>
            <w:shd w:val="clear" w:color="auto" w:fill="FFFFFF"/>
            <w:vAlign w:val="center"/>
          </w:tcPr>
          <w:p w14:paraId="50916C3E"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82.48</w:t>
            </w:r>
          </w:p>
        </w:tc>
        <w:tc>
          <w:tcPr>
            <w:tcW w:w="1159" w:type="pct"/>
            <w:shd w:val="clear" w:color="auto" w:fill="FFFFFF"/>
            <w:vAlign w:val="bottom"/>
          </w:tcPr>
          <w:p w14:paraId="75F2617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w:t>
            </w:r>
          </w:p>
        </w:tc>
      </w:tr>
      <w:tr w:rsidR="00FF491A" w:rsidRPr="001E1FBB" w14:paraId="1B010429" w14:textId="77777777" w:rsidTr="00CC1808">
        <w:trPr>
          <w:trHeight w:val="402"/>
          <w:jc w:val="center"/>
        </w:trPr>
        <w:tc>
          <w:tcPr>
            <w:tcW w:w="1266" w:type="pct"/>
            <w:shd w:val="clear" w:color="auto" w:fill="FFFFFF"/>
            <w:vAlign w:val="center"/>
          </w:tcPr>
          <w:p w14:paraId="0ECA1355"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(6)</w:t>
            </w:r>
          </w:p>
        </w:tc>
        <w:tc>
          <w:tcPr>
            <w:tcW w:w="614" w:type="pct"/>
            <w:shd w:val="clear" w:color="auto" w:fill="FFFFFF"/>
            <w:vAlign w:val="center"/>
          </w:tcPr>
          <w:p w14:paraId="79545867"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66.89</w:t>
            </w:r>
          </w:p>
        </w:tc>
        <w:tc>
          <w:tcPr>
            <w:tcW w:w="1115" w:type="pct"/>
            <w:shd w:val="clear" w:color="auto" w:fill="FFFFFF"/>
            <w:vAlign w:val="center"/>
          </w:tcPr>
          <w:p w14:paraId="33D04DE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1.93</w:t>
            </w:r>
          </w:p>
        </w:tc>
        <w:tc>
          <w:tcPr>
            <w:tcW w:w="845" w:type="pct"/>
            <w:shd w:val="clear" w:color="auto" w:fill="FFFFFF"/>
            <w:vAlign w:val="center"/>
          </w:tcPr>
          <w:p w14:paraId="594A1CC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78.70</w:t>
            </w:r>
          </w:p>
        </w:tc>
        <w:tc>
          <w:tcPr>
            <w:tcW w:w="1159" w:type="pct"/>
            <w:shd w:val="clear" w:color="auto" w:fill="FFFFFF"/>
            <w:vAlign w:val="bottom"/>
          </w:tcPr>
          <w:p w14:paraId="0B3F6B38"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15</w:t>
            </w:r>
          </w:p>
        </w:tc>
      </w:tr>
      <w:tr w:rsidR="00FF491A" w:rsidRPr="001E1FBB" w14:paraId="3EFD5E3F" w14:textId="77777777" w:rsidTr="00CC1808">
        <w:trPr>
          <w:trHeight w:val="402"/>
          <w:jc w:val="center"/>
        </w:trPr>
        <w:tc>
          <w:tcPr>
            <w:tcW w:w="1266" w:type="pct"/>
            <w:shd w:val="clear" w:color="auto" w:fill="FFFFFF"/>
            <w:vAlign w:val="center"/>
          </w:tcPr>
          <w:p w14:paraId="110950F2"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w:t>
            </w:r>
            <w:r w:rsidRPr="001E1FBB">
              <w:rPr>
                <w:rFonts w:ascii="Simplified Arabic" w:eastAsia="Times New Roman" w:hAnsi="Simplified Arabic" w:cs="Simplified Arabic"/>
                <w:color w:val="000000"/>
                <w:sz w:val="26"/>
                <w:szCs w:val="26"/>
                <w:rtl/>
                <w:lang w:bidi="ar-EG"/>
              </w:rPr>
              <w:t>7</w:t>
            </w:r>
            <w:r w:rsidRPr="001E1FBB">
              <w:rPr>
                <w:rFonts w:ascii="Simplified Arabic" w:eastAsia="Times New Roman" w:hAnsi="Simplified Arabic" w:cs="Simplified Arabic"/>
                <w:color w:val="000000"/>
                <w:sz w:val="26"/>
                <w:szCs w:val="26"/>
                <w:rtl/>
              </w:rPr>
              <w:t>)</w:t>
            </w:r>
          </w:p>
        </w:tc>
        <w:tc>
          <w:tcPr>
            <w:tcW w:w="614" w:type="pct"/>
            <w:shd w:val="clear" w:color="auto" w:fill="FFFFFF"/>
            <w:vAlign w:val="center"/>
          </w:tcPr>
          <w:p w14:paraId="2D73024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68.64</w:t>
            </w:r>
          </w:p>
        </w:tc>
        <w:tc>
          <w:tcPr>
            <w:tcW w:w="1115" w:type="pct"/>
            <w:shd w:val="clear" w:color="auto" w:fill="FFFFFF"/>
            <w:vAlign w:val="center"/>
          </w:tcPr>
          <w:p w14:paraId="302BE1C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1.91</w:t>
            </w:r>
          </w:p>
        </w:tc>
        <w:tc>
          <w:tcPr>
            <w:tcW w:w="845" w:type="pct"/>
            <w:shd w:val="clear" w:color="auto" w:fill="FFFFFF"/>
            <w:vAlign w:val="center"/>
          </w:tcPr>
          <w:p w14:paraId="1E820DD4"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80.76</w:t>
            </w:r>
          </w:p>
        </w:tc>
        <w:tc>
          <w:tcPr>
            <w:tcW w:w="1159" w:type="pct"/>
            <w:shd w:val="clear" w:color="auto" w:fill="FFFFFF"/>
            <w:vAlign w:val="bottom"/>
          </w:tcPr>
          <w:p w14:paraId="7E5932C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12</w:t>
            </w:r>
          </w:p>
        </w:tc>
      </w:tr>
      <w:tr w:rsidR="00FF491A" w:rsidRPr="001E1FBB" w14:paraId="6EF7DD57" w14:textId="77777777" w:rsidTr="00CC1808">
        <w:trPr>
          <w:trHeight w:val="402"/>
          <w:jc w:val="center"/>
        </w:trPr>
        <w:tc>
          <w:tcPr>
            <w:tcW w:w="1266" w:type="pct"/>
            <w:shd w:val="clear" w:color="auto" w:fill="FFFF00"/>
            <w:vAlign w:val="center"/>
          </w:tcPr>
          <w:p w14:paraId="19157706"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(8)</w:t>
            </w:r>
          </w:p>
        </w:tc>
        <w:tc>
          <w:tcPr>
            <w:tcW w:w="614" w:type="pct"/>
            <w:shd w:val="clear" w:color="auto" w:fill="FFFF00"/>
            <w:vAlign w:val="center"/>
          </w:tcPr>
          <w:p w14:paraId="6783D660"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72.25</w:t>
            </w:r>
          </w:p>
        </w:tc>
        <w:tc>
          <w:tcPr>
            <w:tcW w:w="1115" w:type="pct"/>
            <w:shd w:val="clear" w:color="auto" w:fill="FFFF00"/>
            <w:vAlign w:val="center"/>
          </w:tcPr>
          <w:p w14:paraId="47C41FBA"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2.12</w:t>
            </w:r>
          </w:p>
        </w:tc>
        <w:tc>
          <w:tcPr>
            <w:tcW w:w="845" w:type="pct"/>
            <w:shd w:val="clear" w:color="auto" w:fill="FFFF00"/>
            <w:vAlign w:val="center"/>
          </w:tcPr>
          <w:p w14:paraId="4A021044"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85.00</w:t>
            </w:r>
          </w:p>
        </w:tc>
        <w:tc>
          <w:tcPr>
            <w:tcW w:w="1159" w:type="pct"/>
            <w:shd w:val="clear" w:color="auto" w:fill="FFFF00"/>
            <w:vAlign w:val="bottom"/>
          </w:tcPr>
          <w:p w14:paraId="4C36D78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w:t>
            </w:r>
          </w:p>
        </w:tc>
      </w:tr>
      <w:tr w:rsidR="00FF491A" w:rsidRPr="001E1FBB" w14:paraId="5C8EDDC1" w14:textId="77777777" w:rsidTr="00CC1808">
        <w:trPr>
          <w:trHeight w:val="402"/>
          <w:jc w:val="center"/>
        </w:trPr>
        <w:tc>
          <w:tcPr>
            <w:tcW w:w="1266" w:type="pct"/>
            <w:shd w:val="clear" w:color="auto" w:fill="FFFFFF"/>
            <w:vAlign w:val="center"/>
          </w:tcPr>
          <w:p w14:paraId="35F33763"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(9)</w:t>
            </w:r>
          </w:p>
        </w:tc>
        <w:tc>
          <w:tcPr>
            <w:tcW w:w="614" w:type="pct"/>
            <w:shd w:val="clear" w:color="auto" w:fill="FFFFFF"/>
            <w:vAlign w:val="center"/>
          </w:tcPr>
          <w:p w14:paraId="4EA09047"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63.39</w:t>
            </w:r>
          </w:p>
        </w:tc>
        <w:tc>
          <w:tcPr>
            <w:tcW w:w="1115" w:type="pct"/>
            <w:shd w:val="clear" w:color="auto" w:fill="FFFFFF"/>
            <w:vAlign w:val="center"/>
          </w:tcPr>
          <w:p w14:paraId="00CBE04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3.13</w:t>
            </w:r>
          </w:p>
        </w:tc>
        <w:tc>
          <w:tcPr>
            <w:tcW w:w="845" w:type="pct"/>
            <w:shd w:val="clear" w:color="auto" w:fill="FFFFFF"/>
            <w:vAlign w:val="center"/>
          </w:tcPr>
          <w:p w14:paraId="2868515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74.58</w:t>
            </w:r>
          </w:p>
        </w:tc>
        <w:tc>
          <w:tcPr>
            <w:tcW w:w="1159" w:type="pct"/>
            <w:shd w:val="clear" w:color="auto" w:fill="FFFFFF"/>
            <w:vAlign w:val="bottom"/>
          </w:tcPr>
          <w:p w14:paraId="450499D8"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22</w:t>
            </w:r>
          </w:p>
        </w:tc>
      </w:tr>
      <w:tr w:rsidR="00FF491A" w:rsidRPr="001E1FBB" w14:paraId="0A703844" w14:textId="77777777" w:rsidTr="00CC1808">
        <w:trPr>
          <w:trHeight w:val="402"/>
          <w:jc w:val="center"/>
        </w:trPr>
        <w:tc>
          <w:tcPr>
            <w:tcW w:w="1266" w:type="pct"/>
            <w:shd w:val="clear" w:color="auto" w:fill="FFFFFF"/>
            <w:vAlign w:val="center"/>
          </w:tcPr>
          <w:p w14:paraId="6FDE1505"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(10)</w:t>
            </w:r>
          </w:p>
        </w:tc>
        <w:tc>
          <w:tcPr>
            <w:tcW w:w="614" w:type="pct"/>
            <w:shd w:val="clear" w:color="auto" w:fill="FFFFFF"/>
            <w:vAlign w:val="center"/>
          </w:tcPr>
          <w:p w14:paraId="35D94DD7"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63.57</w:t>
            </w:r>
          </w:p>
        </w:tc>
        <w:tc>
          <w:tcPr>
            <w:tcW w:w="1115" w:type="pct"/>
            <w:shd w:val="clear" w:color="auto" w:fill="FFFFFF"/>
            <w:vAlign w:val="center"/>
          </w:tcPr>
          <w:p w14:paraId="6C8BEFA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2.17</w:t>
            </w:r>
          </w:p>
        </w:tc>
        <w:tc>
          <w:tcPr>
            <w:tcW w:w="845" w:type="pct"/>
            <w:shd w:val="clear" w:color="auto" w:fill="FFFFFF"/>
            <w:vAlign w:val="center"/>
          </w:tcPr>
          <w:p w14:paraId="4F7666A9"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74.79</w:t>
            </w:r>
          </w:p>
        </w:tc>
        <w:tc>
          <w:tcPr>
            <w:tcW w:w="1159" w:type="pct"/>
            <w:shd w:val="clear" w:color="auto" w:fill="FFFFFF"/>
            <w:vAlign w:val="bottom"/>
          </w:tcPr>
          <w:p w14:paraId="0C4D3ED5"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21</w:t>
            </w:r>
          </w:p>
        </w:tc>
      </w:tr>
      <w:tr w:rsidR="00FF491A" w:rsidRPr="001E1FBB" w14:paraId="7E7DF9A2" w14:textId="77777777" w:rsidTr="00CC1808">
        <w:trPr>
          <w:trHeight w:val="402"/>
          <w:jc w:val="center"/>
        </w:trPr>
        <w:tc>
          <w:tcPr>
            <w:tcW w:w="1266" w:type="pct"/>
            <w:shd w:val="clear" w:color="auto" w:fill="FFFFFF"/>
            <w:vAlign w:val="center"/>
          </w:tcPr>
          <w:p w14:paraId="0E2B35BD"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التصميم</w:t>
            </w:r>
            <w:r w:rsidRPr="001E1FBB">
              <w:rPr>
                <w:rFonts w:ascii="Simplified Arabic" w:eastAsia="Times New Roman" w:hAnsi="Simplified Arabic" w:cs="Simplified Arabic"/>
                <w:color w:val="000000"/>
                <w:sz w:val="26"/>
                <w:szCs w:val="26"/>
                <w:rtl/>
              </w:rPr>
              <w:t xml:space="preserve"> (11)</w:t>
            </w:r>
          </w:p>
        </w:tc>
        <w:tc>
          <w:tcPr>
            <w:tcW w:w="614" w:type="pct"/>
            <w:shd w:val="clear" w:color="auto" w:fill="FFFFFF"/>
            <w:vAlign w:val="center"/>
          </w:tcPr>
          <w:p w14:paraId="2AB94D8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63.07</w:t>
            </w:r>
          </w:p>
        </w:tc>
        <w:tc>
          <w:tcPr>
            <w:tcW w:w="1115" w:type="pct"/>
            <w:shd w:val="clear" w:color="auto" w:fill="FFFFFF"/>
            <w:vAlign w:val="center"/>
          </w:tcPr>
          <w:p w14:paraId="21DF3065"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2.28</w:t>
            </w:r>
          </w:p>
        </w:tc>
        <w:tc>
          <w:tcPr>
            <w:tcW w:w="845" w:type="pct"/>
            <w:shd w:val="clear" w:color="auto" w:fill="FFFFFF"/>
            <w:vAlign w:val="center"/>
          </w:tcPr>
          <w:p w14:paraId="0A506710"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74.20</w:t>
            </w:r>
          </w:p>
        </w:tc>
        <w:tc>
          <w:tcPr>
            <w:tcW w:w="1159" w:type="pct"/>
            <w:shd w:val="clear" w:color="auto" w:fill="FFFFFF"/>
            <w:vAlign w:val="bottom"/>
          </w:tcPr>
          <w:p w14:paraId="498E9885"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23</w:t>
            </w:r>
          </w:p>
        </w:tc>
      </w:tr>
      <w:tr w:rsidR="00FF491A" w:rsidRPr="001E1FBB" w14:paraId="0D9D1616" w14:textId="77777777" w:rsidTr="00CC1808">
        <w:trPr>
          <w:trHeight w:val="402"/>
          <w:jc w:val="center"/>
        </w:trPr>
        <w:tc>
          <w:tcPr>
            <w:tcW w:w="1266" w:type="pct"/>
            <w:shd w:val="clear" w:color="auto" w:fill="FFFFFF"/>
            <w:vAlign w:val="center"/>
          </w:tcPr>
          <w:p w14:paraId="41DEBB74"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(12)</w:t>
            </w:r>
          </w:p>
        </w:tc>
        <w:tc>
          <w:tcPr>
            <w:tcW w:w="614" w:type="pct"/>
            <w:shd w:val="clear" w:color="auto" w:fill="FFFFFF"/>
            <w:vAlign w:val="center"/>
          </w:tcPr>
          <w:p w14:paraId="18CA37D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69.46</w:t>
            </w:r>
          </w:p>
        </w:tc>
        <w:tc>
          <w:tcPr>
            <w:tcW w:w="1115" w:type="pct"/>
            <w:shd w:val="clear" w:color="auto" w:fill="FFFFFF"/>
            <w:vAlign w:val="center"/>
          </w:tcPr>
          <w:p w14:paraId="20CE1A9D"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2.01</w:t>
            </w:r>
          </w:p>
        </w:tc>
        <w:tc>
          <w:tcPr>
            <w:tcW w:w="845" w:type="pct"/>
            <w:shd w:val="clear" w:color="auto" w:fill="FFFFFF"/>
            <w:vAlign w:val="center"/>
          </w:tcPr>
          <w:p w14:paraId="1DDFC025"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81.72</w:t>
            </w:r>
          </w:p>
        </w:tc>
        <w:tc>
          <w:tcPr>
            <w:tcW w:w="1159" w:type="pct"/>
            <w:shd w:val="clear" w:color="auto" w:fill="FFFFFF"/>
            <w:vAlign w:val="bottom"/>
          </w:tcPr>
          <w:p w14:paraId="2BDB0D61"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9</w:t>
            </w:r>
          </w:p>
        </w:tc>
      </w:tr>
      <w:tr w:rsidR="00FF491A" w:rsidRPr="001E1FBB" w14:paraId="36E2F9D8" w14:textId="77777777" w:rsidTr="00CC1808">
        <w:trPr>
          <w:trHeight w:val="402"/>
          <w:jc w:val="center"/>
        </w:trPr>
        <w:tc>
          <w:tcPr>
            <w:tcW w:w="1266" w:type="pct"/>
            <w:shd w:val="clear" w:color="auto" w:fill="FFFFFF"/>
            <w:vAlign w:val="center"/>
          </w:tcPr>
          <w:p w14:paraId="5E650748"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(13)</w:t>
            </w:r>
          </w:p>
        </w:tc>
        <w:tc>
          <w:tcPr>
            <w:tcW w:w="614" w:type="pct"/>
            <w:shd w:val="clear" w:color="auto" w:fill="FFFFFF"/>
            <w:vAlign w:val="center"/>
          </w:tcPr>
          <w:p w14:paraId="64D5455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69.93</w:t>
            </w:r>
          </w:p>
        </w:tc>
        <w:tc>
          <w:tcPr>
            <w:tcW w:w="1115" w:type="pct"/>
            <w:shd w:val="clear" w:color="auto" w:fill="FFFFFF"/>
            <w:vAlign w:val="center"/>
          </w:tcPr>
          <w:p w14:paraId="64D157C4"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1.98</w:t>
            </w:r>
          </w:p>
        </w:tc>
        <w:tc>
          <w:tcPr>
            <w:tcW w:w="845" w:type="pct"/>
            <w:shd w:val="clear" w:color="auto" w:fill="FFFFFF"/>
            <w:vAlign w:val="center"/>
          </w:tcPr>
          <w:p w14:paraId="4E20F981"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82.27</w:t>
            </w:r>
          </w:p>
        </w:tc>
        <w:tc>
          <w:tcPr>
            <w:tcW w:w="1159" w:type="pct"/>
            <w:shd w:val="clear" w:color="auto" w:fill="FFFFFF"/>
            <w:vAlign w:val="bottom"/>
          </w:tcPr>
          <w:p w14:paraId="6210BB01"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w:t>
            </w:r>
          </w:p>
        </w:tc>
      </w:tr>
      <w:tr w:rsidR="00FF491A" w:rsidRPr="001E1FBB" w14:paraId="65DD3A41" w14:textId="77777777" w:rsidTr="00CC1808">
        <w:trPr>
          <w:trHeight w:val="402"/>
          <w:jc w:val="center"/>
        </w:trPr>
        <w:tc>
          <w:tcPr>
            <w:tcW w:w="1266" w:type="pct"/>
            <w:shd w:val="clear" w:color="auto" w:fill="FFFFFF"/>
            <w:vAlign w:val="center"/>
          </w:tcPr>
          <w:p w14:paraId="3C979D33"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(14)</w:t>
            </w:r>
          </w:p>
        </w:tc>
        <w:tc>
          <w:tcPr>
            <w:tcW w:w="614" w:type="pct"/>
            <w:shd w:val="clear" w:color="auto" w:fill="FFFFFF"/>
            <w:vAlign w:val="center"/>
          </w:tcPr>
          <w:p w14:paraId="1F767D2E"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71.39</w:t>
            </w:r>
          </w:p>
        </w:tc>
        <w:tc>
          <w:tcPr>
            <w:tcW w:w="1115" w:type="pct"/>
            <w:shd w:val="clear" w:color="auto" w:fill="FFFFFF"/>
            <w:vAlign w:val="center"/>
          </w:tcPr>
          <w:p w14:paraId="1FAD0469"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1.91</w:t>
            </w:r>
          </w:p>
        </w:tc>
        <w:tc>
          <w:tcPr>
            <w:tcW w:w="845" w:type="pct"/>
            <w:shd w:val="clear" w:color="auto" w:fill="FFFFFF"/>
            <w:vAlign w:val="center"/>
          </w:tcPr>
          <w:p w14:paraId="4B8EFA8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83.99</w:t>
            </w:r>
          </w:p>
        </w:tc>
        <w:tc>
          <w:tcPr>
            <w:tcW w:w="1159" w:type="pct"/>
            <w:shd w:val="clear" w:color="auto" w:fill="FFFFFF"/>
            <w:vAlign w:val="bottom"/>
          </w:tcPr>
          <w:p w14:paraId="472EB4D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4</w:t>
            </w:r>
          </w:p>
        </w:tc>
      </w:tr>
      <w:tr w:rsidR="00FF491A" w:rsidRPr="001E1FBB" w14:paraId="089411C3" w14:textId="77777777" w:rsidTr="00CC1808">
        <w:trPr>
          <w:trHeight w:val="402"/>
          <w:jc w:val="center"/>
        </w:trPr>
        <w:tc>
          <w:tcPr>
            <w:tcW w:w="1266" w:type="pct"/>
            <w:shd w:val="clear" w:color="auto" w:fill="E5B8B7"/>
            <w:vAlign w:val="center"/>
          </w:tcPr>
          <w:p w14:paraId="7310C3C0"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(15)</w:t>
            </w:r>
          </w:p>
        </w:tc>
        <w:tc>
          <w:tcPr>
            <w:tcW w:w="614" w:type="pct"/>
            <w:shd w:val="clear" w:color="auto" w:fill="E5B8B7"/>
            <w:vAlign w:val="center"/>
          </w:tcPr>
          <w:p w14:paraId="65328B6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61.86</w:t>
            </w:r>
          </w:p>
        </w:tc>
        <w:tc>
          <w:tcPr>
            <w:tcW w:w="1115" w:type="pct"/>
            <w:shd w:val="clear" w:color="auto" w:fill="E5B8B7"/>
            <w:vAlign w:val="center"/>
          </w:tcPr>
          <w:p w14:paraId="5F1B6CA6"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2.55</w:t>
            </w:r>
          </w:p>
        </w:tc>
        <w:tc>
          <w:tcPr>
            <w:tcW w:w="845" w:type="pct"/>
            <w:shd w:val="clear" w:color="auto" w:fill="E5B8B7"/>
            <w:vAlign w:val="center"/>
          </w:tcPr>
          <w:p w14:paraId="3A2401E8"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72.77</w:t>
            </w:r>
          </w:p>
        </w:tc>
        <w:tc>
          <w:tcPr>
            <w:tcW w:w="1159" w:type="pct"/>
            <w:shd w:val="clear" w:color="auto" w:fill="E5B8B7"/>
            <w:vAlign w:val="bottom"/>
          </w:tcPr>
          <w:p w14:paraId="126A06D0"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24</w:t>
            </w:r>
          </w:p>
        </w:tc>
      </w:tr>
      <w:tr w:rsidR="00FF491A" w:rsidRPr="001E1FBB" w14:paraId="437421D8" w14:textId="77777777" w:rsidTr="00CC1808">
        <w:trPr>
          <w:trHeight w:val="402"/>
          <w:jc w:val="center"/>
        </w:trPr>
        <w:tc>
          <w:tcPr>
            <w:tcW w:w="1266" w:type="pct"/>
            <w:shd w:val="clear" w:color="auto" w:fill="FFFFFF"/>
            <w:vAlign w:val="center"/>
          </w:tcPr>
          <w:p w14:paraId="337A2229"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(16)</w:t>
            </w:r>
          </w:p>
        </w:tc>
        <w:tc>
          <w:tcPr>
            <w:tcW w:w="614" w:type="pct"/>
            <w:shd w:val="clear" w:color="auto" w:fill="FFFFFF"/>
            <w:vAlign w:val="center"/>
          </w:tcPr>
          <w:p w14:paraId="6F7D3AD6"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70.54</w:t>
            </w:r>
          </w:p>
        </w:tc>
        <w:tc>
          <w:tcPr>
            <w:tcW w:w="1115" w:type="pct"/>
            <w:shd w:val="clear" w:color="auto" w:fill="FFFFFF"/>
            <w:vAlign w:val="center"/>
          </w:tcPr>
          <w:p w14:paraId="3247099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1.88</w:t>
            </w:r>
          </w:p>
        </w:tc>
        <w:tc>
          <w:tcPr>
            <w:tcW w:w="845" w:type="pct"/>
            <w:shd w:val="clear" w:color="auto" w:fill="FFFFFF"/>
            <w:vAlign w:val="center"/>
          </w:tcPr>
          <w:p w14:paraId="6A46FA2E"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82.98</w:t>
            </w:r>
          </w:p>
        </w:tc>
        <w:tc>
          <w:tcPr>
            <w:tcW w:w="1159" w:type="pct"/>
            <w:shd w:val="clear" w:color="auto" w:fill="FFFFFF"/>
            <w:vAlign w:val="bottom"/>
          </w:tcPr>
          <w:p w14:paraId="3FF8B63D"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w:t>
            </w:r>
          </w:p>
        </w:tc>
      </w:tr>
      <w:tr w:rsidR="00FF491A" w:rsidRPr="001E1FBB" w14:paraId="28AEC8AB" w14:textId="77777777" w:rsidTr="00CC1808">
        <w:trPr>
          <w:trHeight w:val="402"/>
          <w:jc w:val="center"/>
        </w:trPr>
        <w:tc>
          <w:tcPr>
            <w:tcW w:w="1266" w:type="pct"/>
            <w:shd w:val="clear" w:color="auto" w:fill="FFFFFF"/>
            <w:vAlign w:val="center"/>
          </w:tcPr>
          <w:p w14:paraId="59433395"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w:t>
            </w:r>
            <w:r w:rsidRPr="001E1FBB">
              <w:rPr>
                <w:rFonts w:ascii="Simplified Arabic" w:eastAsia="Times New Roman" w:hAnsi="Simplified Arabic" w:cs="Simplified Arabic"/>
                <w:color w:val="000000"/>
                <w:sz w:val="26"/>
                <w:szCs w:val="26"/>
                <w:rtl/>
                <w:lang w:bidi="ar-EG"/>
              </w:rPr>
              <w:t>17</w:t>
            </w:r>
            <w:r w:rsidRPr="001E1FBB">
              <w:rPr>
                <w:rFonts w:ascii="Simplified Arabic" w:eastAsia="Times New Roman" w:hAnsi="Simplified Arabic" w:cs="Simplified Arabic"/>
                <w:color w:val="000000"/>
                <w:sz w:val="26"/>
                <w:szCs w:val="26"/>
                <w:rtl/>
              </w:rPr>
              <w:t>)</w:t>
            </w:r>
          </w:p>
        </w:tc>
        <w:tc>
          <w:tcPr>
            <w:tcW w:w="614" w:type="pct"/>
            <w:shd w:val="clear" w:color="auto" w:fill="FFFFFF"/>
            <w:vAlign w:val="center"/>
          </w:tcPr>
          <w:p w14:paraId="021ECC5A"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66.18</w:t>
            </w:r>
          </w:p>
        </w:tc>
        <w:tc>
          <w:tcPr>
            <w:tcW w:w="1115" w:type="pct"/>
            <w:shd w:val="clear" w:color="auto" w:fill="FFFFFF"/>
            <w:vAlign w:val="center"/>
          </w:tcPr>
          <w:p w14:paraId="7292376A"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5.15</w:t>
            </w:r>
          </w:p>
        </w:tc>
        <w:tc>
          <w:tcPr>
            <w:tcW w:w="845" w:type="pct"/>
            <w:shd w:val="clear" w:color="auto" w:fill="FFFFFF"/>
            <w:vAlign w:val="center"/>
          </w:tcPr>
          <w:p w14:paraId="6E64C97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77.86</w:t>
            </w:r>
          </w:p>
        </w:tc>
        <w:tc>
          <w:tcPr>
            <w:tcW w:w="1159" w:type="pct"/>
            <w:shd w:val="clear" w:color="auto" w:fill="FFFFFF"/>
            <w:vAlign w:val="bottom"/>
          </w:tcPr>
          <w:p w14:paraId="2B925AB6"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16</w:t>
            </w:r>
          </w:p>
        </w:tc>
      </w:tr>
      <w:tr w:rsidR="00FF491A" w:rsidRPr="001E1FBB" w14:paraId="61B88604" w14:textId="77777777" w:rsidTr="00CC1808">
        <w:trPr>
          <w:trHeight w:val="402"/>
          <w:jc w:val="center"/>
        </w:trPr>
        <w:tc>
          <w:tcPr>
            <w:tcW w:w="1266" w:type="pct"/>
            <w:shd w:val="clear" w:color="auto" w:fill="FFFFFF"/>
            <w:vAlign w:val="center"/>
          </w:tcPr>
          <w:p w14:paraId="545505B6"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(18)</w:t>
            </w:r>
          </w:p>
        </w:tc>
        <w:tc>
          <w:tcPr>
            <w:tcW w:w="614" w:type="pct"/>
            <w:shd w:val="clear" w:color="auto" w:fill="FFFFFF"/>
            <w:vAlign w:val="center"/>
          </w:tcPr>
          <w:p w14:paraId="5CC8FCCB"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69.25</w:t>
            </w:r>
          </w:p>
        </w:tc>
        <w:tc>
          <w:tcPr>
            <w:tcW w:w="1115" w:type="pct"/>
            <w:shd w:val="clear" w:color="auto" w:fill="FFFFFF"/>
            <w:vAlign w:val="center"/>
          </w:tcPr>
          <w:p w14:paraId="2596E43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2.40</w:t>
            </w:r>
          </w:p>
        </w:tc>
        <w:tc>
          <w:tcPr>
            <w:tcW w:w="845" w:type="pct"/>
            <w:shd w:val="clear" w:color="auto" w:fill="FFFFFF"/>
            <w:vAlign w:val="center"/>
          </w:tcPr>
          <w:p w14:paraId="28BEF8F7"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81.47</w:t>
            </w:r>
          </w:p>
        </w:tc>
        <w:tc>
          <w:tcPr>
            <w:tcW w:w="1159" w:type="pct"/>
            <w:shd w:val="clear" w:color="auto" w:fill="FFFFFF"/>
            <w:vAlign w:val="bottom"/>
          </w:tcPr>
          <w:p w14:paraId="4161D86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10</w:t>
            </w:r>
          </w:p>
        </w:tc>
      </w:tr>
      <w:tr w:rsidR="00FF491A" w:rsidRPr="001E1FBB" w14:paraId="113BED80" w14:textId="77777777" w:rsidTr="00CC1808">
        <w:trPr>
          <w:trHeight w:val="402"/>
          <w:jc w:val="center"/>
        </w:trPr>
        <w:tc>
          <w:tcPr>
            <w:tcW w:w="1266" w:type="pct"/>
            <w:shd w:val="clear" w:color="auto" w:fill="FFFFFF"/>
            <w:vAlign w:val="center"/>
          </w:tcPr>
          <w:p w14:paraId="7EFA3F09"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(19)</w:t>
            </w:r>
          </w:p>
        </w:tc>
        <w:tc>
          <w:tcPr>
            <w:tcW w:w="614" w:type="pct"/>
            <w:shd w:val="clear" w:color="auto" w:fill="FFFFFF"/>
            <w:vAlign w:val="center"/>
          </w:tcPr>
          <w:p w14:paraId="6151389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72.14</w:t>
            </w:r>
          </w:p>
        </w:tc>
        <w:tc>
          <w:tcPr>
            <w:tcW w:w="1115" w:type="pct"/>
            <w:shd w:val="clear" w:color="auto" w:fill="FFFFFF"/>
            <w:vAlign w:val="center"/>
          </w:tcPr>
          <w:p w14:paraId="03F4466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2.52</w:t>
            </w:r>
          </w:p>
        </w:tc>
        <w:tc>
          <w:tcPr>
            <w:tcW w:w="845" w:type="pct"/>
            <w:shd w:val="clear" w:color="auto" w:fill="FFFFFF"/>
            <w:vAlign w:val="center"/>
          </w:tcPr>
          <w:p w14:paraId="4D3EBA6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84.87</w:t>
            </w:r>
          </w:p>
        </w:tc>
        <w:tc>
          <w:tcPr>
            <w:tcW w:w="1159" w:type="pct"/>
            <w:shd w:val="clear" w:color="auto" w:fill="FFFFFF"/>
            <w:vAlign w:val="bottom"/>
          </w:tcPr>
          <w:p w14:paraId="7A83114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w:t>
            </w:r>
          </w:p>
        </w:tc>
      </w:tr>
      <w:tr w:rsidR="00FF491A" w:rsidRPr="001E1FBB" w14:paraId="77A1AB9E" w14:textId="77777777" w:rsidTr="00CC1808">
        <w:trPr>
          <w:trHeight w:val="402"/>
          <w:jc w:val="center"/>
        </w:trPr>
        <w:tc>
          <w:tcPr>
            <w:tcW w:w="1266" w:type="pct"/>
            <w:shd w:val="clear" w:color="auto" w:fill="FFFFFF"/>
            <w:vAlign w:val="center"/>
          </w:tcPr>
          <w:p w14:paraId="43130D42"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(20)</w:t>
            </w:r>
          </w:p>
        </w:tc>
        <w:tc>
          <w:tcPr>
            <w:tcW w:w="614" w:type="pct"/>
            <w:shd w:val="clear" w:color="auto" w:fill="FFFFFF"/>
            <w:vAlign w:val="center"/>
          </w:tcPr>
          <w:p w14:paraId="4CF07AF0"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71.93</w:t>
            </w:r>
          </w:p>
        </w:tc>
        <w:tc>
          <w:tcPr>
            <w:tcW w:w="1115" w:type="pct"/>
            <w:shd w:val="clear" w:color="auto" w:fill="FFFFFF"/>
            <w:vAlign w:val="center"/>
          </w:tcPr>
          <w:p w14:paraId="40A91A7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2.45</w:t>
            </w:r>
          </w:p>
        </w:tc>
        <w:tc>
          <w:tcPr>
            <w:tcW w:w="845" w:type="pct"/>
            <w:shd w:val="clear" w:color="auto" w:fill="FFFFFF"/>
            <w:vAlign w:val="center"/>
          </w:tcPr>
          <w:p w14:paraId="3269E3F6"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84.62</w:t>
            </w:r>
          </w:p>
        </w:tc>
        <w:tc>
          <w:tcPr>
            <w:tcW w:w="1159" w:type="pct"/>
            <w:shd w:val="clear" w:color="auto" w:fill="FFFFFF"/>
            <w:vAlign w:val="bottom"/>
          </w:tcPr>
          <w:p w14:paraId="235B10D6"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3</w:t>
            </w:r>
          </w:p>
        </w:tc>
      </w:tr>
      <w:tr w:rsidR="00FF491A" w:rsidRPr="001E1FBB" w14:paraId="11CD606B" w14:textId="77777777" w:rsidTr="00CC1808">
        <w:trPr>
          <w:trHeight w:val="402"/>
          <w:jc w:val="center"/>
        </w:trPr>
        <w:tc>
          <w:tcPr>
            <w:tcW w:w="1266" w:type="pct"/>
            <w:shd w:val="clear" w:color="auto" w:fill="FFFFFF"/>
            <w:vAlign w:val="center"/>
          </w:tcPr>
          <w:p w14:paraId="1041D05A"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التصميم</w:t>
            </w:r>
            <w:r w:rsidRPr="001E1FBB">
              <w:rPr>
                <w:rFonts w:ascii="Simplified Arabic" w:eastAsia="Times New Roman" w:hAnsi="Simplified Arabic" w:cs="Simplified Arabic"/>
                <w:color w:val="000000"/>
                <w:sz w:val="26"/>
                <w:szCs w:val="26"/>
                <w:rtl/>
              </w:rPr>
              <w:t xml:space="preserve"> (21)</w:t>
            </w:r>
          </w:p>
        </w:tc>
        <w:tc>
          <w:tcPr>
            <w:tcW w:w="614" w:type="pct"/>
            <w:shd w:val="clear" w:color="auto" w:fill="FFFFFF"/>
            <w:vAlign w:val="center"/>
          </w:tcPr>
          <w:p w14:paraId="47E2BB3A"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65.89</w:t>
            </w:r>
          </w:p>
        </w:tc>
        <w:tc>
          <w:tcPr>
            <w:tcW w:w="1115" w:type="pct"/>
            <w:shd w:val="clear" w:color="auto" w:fill="FFFFFF"/>
            <w:vAlign w:val="center"/>
          </w:tcPr>
          <w:p w14:paraId="60357231"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2.71</w:t>
            </w:r>
          </w:p>
        </w:tc>
        <w:tc>
          <w:tcPr>
            <w:tcW w:w="845" w:type="pct"/>
            <w:shd w:val="clear" w:color="auto" w:fill="FFFFFF"/>
            <w:vAlign w:val="center"/>
          </w:tcPr>
          <w:p w14:paraId="7D6A9EA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77.52</w:t>
            </w:r>
          </w:p>
        </w:tc>
        <w:tc>
          <w:tcPr>
            <w:tcW w:w="1159" w:type="pct"/>
            <w:shd w:val="clear" w:color="auto" w:fill="FFFFFF"/>
            <w:vAlign w:val="bottom"/>
          </w:tcPr>
          <w:p w14:paraId="7E54AF13"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17</w:t>
            </w:r>
          </w:p>
        </w:tc>
      </w:tr>
      <w:tr w:rsidR="00FF491A" w:rsidRPr="001E1FBB" w14:paraId="34C9FB75" w14:textId="77777777" w:rsidTr="00CC1808">
        <w:trPr>
          <w:trHeight w:val="402"/>
          <w:jc w:val="center"/>
        </w:trPr>
        <w:tc>
          <w:tcPr>
            <w:tcW w:w="1266" w:type="pct"/>
            <w:shd w:val="clear" w:color="auto" w:fill="FFFFFF"/>
            <w:vAlign w:val="center"/>
          </w:tcPr>
          <w:p w14:paraId="0EF8ADBC"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(22)</w:t>
            </w:r>
          </w:p>
        </w:tc>
        <w:tc>
          <w:tcPr>
            <w:tcW w:w="614" w:type="pct"/>
            <w:shd w:val="clear" w:color="auto" w:fill="FFFFFF"/>
            <w:vAlign w:val="center"/>
          </w:tcPr>
          <w:p w14:paraId="752DB5FF"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64.46</w:t>
            </w:r>
          </w:p>
        </w:tc>
        <w:tc>
          <w:tcPr>
            <w:tcW w:w="1115" w:type="pct"/>
            <w:shd w:val="clear" w:color="auto" w:fill="FFFFFF"/>
            <w:vAlign w:val="center"/>
          </w:tcPr>
          <w:p w14:paraId="75ABFA6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2.47</w:t>
            </w:r>
          </w:p>
        </w:tc>
        <w:tc>
          <w:tcPr>
            <w:tcW w:w="845" w:type="pct"/>
            <w:shd w:val="clear" w:color="auto" w:fill="FFFFFF"/>
            <w:vAlign w:val="center"/>
          </w:tcPr>
          <w:p w14:paraId="61B18074"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75.84</w:t>
            </w:r>
          </w:p>
        </w:tc>
        <w:tc>
          <w:tcPr>
            <w:tcW w:w="1159" w:type="pct"/>
            <w:shd w:val="clear" w:color="auto" w:fill="FFFFFF"/>
            <w:vAlign w:val="bottom"/>
          </w:tcPr>
          <w:p w14:paraId="7199CFE8"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20</w:t>
            </w:r>
          </w:p>
        </w:tc>
      </w:tr>
      <w:tr w:rsidR="00FF491A" w:rsidRPr="001E1FBB" w14:paraId="4B58BB8A" w14:textId="77777777" w:rsidTr="00CC1808">
        <w:trPr>
          <w:trHeight w:val="402"/>
          <w:jc w:val="center"/>
        </w:trPr>
        <w:tc>
          <w:tcPr>
            <w:tcW w:w="1266" w:type="pct"/>
            <w:shd w:val="clear" w:color="auto" w:fill="FFFFFF"/>
            <w:vAlign w:val="center"/>
          </w:tcPr>
          <w:p w14:paraId="43C07ADD"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t xml:space="preserve">التصميم </w:t>
            </w:r>
            <w:r w:rsidRPr="001E1FBB">
              <w:rPr>
                <w:rFonts w:ascii="Simplified Arabic" w:eastAsia="Times New Roman" w:hAnsi="Simplified Arabic" w:cs="Simplified Arabic"/>
                <w:color w:val="000000"/>
                <w:sz w:val="26"/>
                <w:szCs w:val="26"/>
                <w:rtl/>
              </w:rPr>
              <w:t>(23)</w:t>
            </w:r>
          </w:p>
        </w:tc>
        <w:tc>
          <w:tcPr>
            <w:tcW w:w="614" w:type="pct"/>
            <w:shd w:val="clear" w:color="auto" w:fill="FFFFFF"/>
            <w:vAlign w:val="center"/>
          </w:tcPr>
          <w:p w14:paraId="4A365570"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65.18</w:t>
            </w:r>
          </w:p>
        </w:tc>
        <w:tc>
          <w:tcPr>
            <w:tcW w:w="1115" w:type="pct"/>
            <w:shd w:val="clear" w:color="auto" w:fill="FFFFFF"/>
            <w:vAlign w:val="center"/>
          </w:tcPr>
          <w:p w14:paraId="21788BC5"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2.64</w:t>
            </w:r>
          </w:p>
        </w:tc>
        <w:tc>
          <w:tcPr>
            <w:tcW w:w="845" w:type="pct"/>
            <w:shd w:val="clear" w:color="auto" w:fill="FFFFFF"/>
            <w:vAlign w:val="center"/>
          </w:tcPr>
          <w:p w14:paraId="2896D57E"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76.68</w:t>
            </w:r>
          </w:p>
        </w:tc>
        <w:tc>
          <w:tcPr>
            <w:tcW w:w="1159" w:type="pct"/>
            <w:shd w:val="clear" w:color="auto" w:fill="FFFFFF"/>
            <w:vAlign w:val="bottom"/>
          </w:tcPr>
          <w:p w14:paraId="3D88FCD8"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18</w:t>
            </w:r>
          </w:p>
        </w:tc>
      </w:tr>
      <w:tr w:rsidR="00FF491A" w:rsidRPr="001E1FBB" w14:paraId="578D91F6" w14:textId="77777777" w:rsidTr="00CC1808">
        <w:trPr>
          <w:trHeight w:val="402"/>
          <w:jc w:val="center"/>
        </w:trPr>
        <w:tc>
          <w:tcPr>
            <w:tcW w:w="1266" w:type="pct"/>
            <w:shd w:val="clear" w:color="auto" w:fill="FFFFFF"/>
            <w:vAlign w:val="center"/>
          </w:tcPr>
          <w:p w14:paraId="261F8B81" w14:textId="77777777" w:rsidR="00FF491A" w:rsidRPr="001E1FBB" w:rsidRDefault="00FF491A" w:rsidP="00FF491A">
            <w:pPr>
              <w:spacing w:after="0"/>
              <w:jc w:val="center"/>
              <w:rPr>
                <w:rFonts w:ascii="Simplified Arabic" w:eastAsia="Times New Roman" w:hAnsi="Simplified Arabic" w:cs="Simplified Arabic"/>
                <w:color w:val="000000"/>
                <w:sz w:val="26"/>
                <w:szCs w:val="26"/>
              </w:rPr>
            </w:pPr>
            <w:r w:rsidRPr="001E1FBB">
              <w:rPr>
                <w:rFonts w:ascii="Simplified Arabic" w:eastAsia="Times New Roman" w:hAnsi="Simplified Arabic" w:cs="Simplified Arabic"/>
                <w:sz w:val="26"/>
                <w:szCs w:val="26"/>
                <w:rtl/>
              </w:rPr>
              <w:lastRenderedPageBreak/>
              <w:t xml:space="preserve">التصميم </w:t>
            </w:r>
            <w:r w:rsidRPr="001E1FBB">
              <w:rPr>
                <w:rFonts w:ascii="Simplified Arabic" w:eastAsia="Times New Roman" w:hAnsi="Simplified Arabic" w:cs="Simplified Arabic"/>
                <w:color w:val="000000"/>
                <w:sz w:val="26"/>
                <w:szCs w:val="26"/>
                <w:rtl/>
              </w:rPr>
              <w:t>(24)</w:t>
            </w:r>
          </w:p>
        </w:tc>
        <w:tc>
          <w:tcPr>
            <w:tcW w:w="614" w:type="pct"/>
            <w:shd w:val="clear" w:color="auto" w:fill="FFFFFF"/>
            <w:vAlign w:val="center"/>
          </w:tcPr>
          <w:p w14:paraId="23379CB2"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65.04</w:t>
            </w:r>
          </w:p>
        </w:tc>
        <w:tc>
          <w:tcPr>
            <w:tcW w:w="1115" w:type="pct"/>
            <w:shd w:val="clear" w:color="auto" w:fill="FFFFFF"/>
            <w:vAlign w:val="center"/>
          </w:tcPr>
          <w:p w14:paraId="2783216C"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2.30</w:t>
            </w:r>
          </w:p>
        </w:tc>
        <w:tc>
          <w:tcPr>
            <w:tcW w:w="845" w:type="pct"/>
            <w:shd w:val="clear" w:color="auto" w:fill="FFFFFF"/>
            <w:vAlign w:val="center"/>
          </w:tcPr>
          <w:p w14:paraId="6CA5EE05"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76.51</w:t>
            </w:r>
          </w:p>
        </w:tc>
        <w:tc>
          <w:tcPr>
            <w:tcW w:w="1159" w:type="pct"/>
            <w:shd w:val="clear" w:color="auto" w:fill="FFFFFF"/>
            <w:vAlign w:val="bottom"/>
          </w:tcPr>
          <w:p w14:paraId="34A92217" w14:textId="77777777" w:rsidR="00FF491A" w:rsidRPr="001E1FBB" w:rsidRDefault="00FF491A" w:rsidP="00FF491A">
            <w:pPr>
              <w:spacing w:after="0"/>
              <w:jc w:val="center"/>
              <w:rPr>
                <w:rFonts w:ascii="Simplified Arabic" w:eastAsia="Times New Roman" w:hAnsi="Simplified Arabic" w:cs="Simplified Arabic"/>
                <w:sz w:val="26"/>
                <w:szCs w:val="26"/>
              </w:rPr>
            </w:pPr>
            <w:r w:rsidRPr="001E1FBB">
              <w:rPr>
                <w:rFonts w:ascii="Simplified Arabic" w:eastAsia="Times New Roman" w:hAnsi="Simplified Arabic" w:cs="Simplified Arabic"/>
                <w:sz w:val="26"/>
                <w:szCs w:val="26"/>
              </w:rPr>
              <w:t>19</w:t>
            </w:r>
          </w:p>
        </w:tc>
      </w:tr>
    </w:tbl>
    <w:p w14:paraId="6D2580C0" w14:textId="77777777" w:rsidR="00FF491A" w:rsidRPr="0090781C" w:rsidRDefault="00FF491A" w:rsidP="00FF491A">
      <w:pPr>
        <w:spacing w:after="0"/>
        <w:jc w:val="center"/>
        <w:rPr>
          <w:rFonts w:ascii="Simplified Arabic" w:eastAsia="Times New Roman" w:hAnsi="Simplified Arabic" w:cs="Simplified Arabic"/>
          <w:sz w:val="28"/>
          <w:szCs w:val="28"/>
          <w:rtl/>
        </w:rPr>
      </w:pPr>
    </w:p>
    <w:tbl>
      <w:tblPr>
        <w:bidiVisual/>
        <w:tblW w:w="4168" w:type="pct"/>
        <w:jc w:val="center"/>
        <w:tblLook w:val="04A0" w:firstRow="1" w:lastRow="0" w:firstColumn="1" w:lastColumn="0" w:noHBand="0" w:noVBand="1"/>
      </w:tblPr>
      <w:tblGrid>
        <w:gridCol w:w="8466"/>
      </w:tblGrid>
      <w:tr w:rsidR="00FF491A" w:rsidRPr="0090781C" w14:paraId="0E81F3E8" w14:textId="77777777" w:rsidTr="00FF491A">
        <w:trPr>
          <w:trHeight w:val="3129"/>
          <w:jc w:val="center"/>
        </w:trPr>
        <w:tc>
          <w:tcPr>
            <w:tcW w:w="8138" w:type="dxa"/>
          </w:tcPr>
          <w:p w14:paraId="52C945A7" w14:textId="77777777" w:rsidR="00FF491A" w:rsidRPr="0090781C" w:rsidRDefault="00FF491A" w:rsidP="00FF491A">
            <w:pPr>
              <w:autoSpaceDE w:val="0"/>
              <w:autoSpaceDN w:val="0"/>
              <w:adjustRightInd w:val="0"/>
              <w:spacing w:after="0"/>
              <w:jc w:val="both"/>
              <w:rPr>
                <w:rFonts w:ascii="Simplified Arabic" w:eastAsia="Times New Roman" w:hAnsi="Simplified Arabic" w:cs="Simplified Arabic"/>
                <w:sz w:val="28"/>
                <w:szCs w:val="28"/>
                <w:rtl/>
                <w:lang w:bidi="ar-EG"/>
              </w:rPr>
            </w:pPr>
            <w:r w:rsidRPr="0090781C">
              <w:rPr>
                <w:rFonts w:ascii="Simplified Arabic" w:eastAsia="Times New Roman" w:hAnsi="Simplified Arabic" w:cs="Simplified Arabic"/>
                <w:noProof/>
                <w:sz w:val="28"/>
                <w:szCs w:val="28"/>
              </w:rPr>
              <w:drawing>
                <wp:inline distT="0" distB="0" distL="0" distR="0" wp14:anchorId="6A4AD946" wp14:editId="547E51BC">
                  <wp:extent cx="5233319" cy="2619375"/>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39355" cy="2622396"/>
                          </a:xfrm>
                          <a:prstGeom prst="rect">
                            <a:avLst/>
                          </a:prstGeom>
                          <a:noFill/>
                        </pic:spPr>
                      </pic:pic>
                    </a:graphicData>
                  </a:graphic>
                </wp:inline>
              </w:drawing>
            </w:r>
          </w:p>
        </w:tc>
      </w:tr>
      <w:tr w:rsidR="00FF491A" w:rsidRPr="0090781C" w14:paraId="2BF36272" w14:textId="77777777" w:rsidTr="00FF491A">
        <w:trPr>
          <w:trHeight w:val="728"/>
          <w:jc w:val="center"/>
        </w:trPr>
        <w:tc>
          <w:tcPr>
            <w:tcW w:w="8138" w:type="dxa"/>
          </w:tcPr>
          <w:p w14:paraId="2A76D5C3" w14:textId="77777777" w:rsidR="00FF491A" w:rsidRPr="0090781C" w:rsidRDefault="00FF491A" w:rsidP="00FF491A">
            <w:pPr>
              <w:spacing w:after="0"/>
              <w:jc w:val="center"/>
              <w:rPr>
                <w:rFonts w:ascii="Simplified Arabic" w:eastAsia="Times New Roman" w:hAnsi="Simplified Arabic" w:cs="Simplified Arabic"/>
                <w:b/>
                <w:bCs/>
                <w:sz w:val="24"/>
                <w:szCs w:val="24"/>
              </w:rPr>
            </w:pPr>
            <w:r w:rsidRPr="0090781C">
              <w:rPr>
                <w:rFonts w:ascii="Simplified Arabic" w:eastAsia="Times New Roman" w:hAnsi="Simplified Arabic" w:cs="Simplified Arabic"/>
                <w:b/>
                <w:bCs/>
                <w:sz w:val="24"/>
                <w:szCs w:val="24"/>
                <w:rtl/>
              </w:rPr>
              <w:t>شكل (</w:t>
            </w:r>
            <w:r w:rsidR="00FA6EAA" w:rsidRPr="0090781C">
              <w:rPr>
                <w:rFonts w:ascii="Simplified Arabic" w:eastAsia="Times New Roman" w:hAnsi="Simplified Arabic" w:cs="Simplified Arabic"/>
                <w:b/>
                <w:bCs/>
                <w:sz w:val="24"/>
                <w:szCs w:val="24"/>
                <w:rtl/>
              </w:rPr>
              <w:t>1</w:t>
            </w:r>
            <w:r w:rsidRPr="0090781C">
              <w:rPr>
                <w:rFonts w:ascii="Simplified Arabic" w:eastAsia="Times New Roman" w:hAnsi="Simplified Arabic" w:cs="Simplified Arabic"/>
                <w:b/>
                <w:bCs/>
                <w:sz w:val="24"/>
                <w:szCs w:val="24"/>
                <w:rtl/>
              </w:rPr>
              <w:t>) معامل الجودة لتقييم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c>
      </w:tr>
    </w:tbl>
    <w:p w14:paraId="331489A1" w14:textId="77777777" w:rsidR="00FF491A" w:rsidRPr="0090781C" w:rsidRDefault="00FF491A" w:rsidP="00FF491A">
      <w:pPr>
        <w:spacing w:before="240" w:after="0"/>
        <w:jc w:val="both"/>
        <w:rPr>
          <w:rFonts w:ascii="Simplified Arabic" w:eastAsia="Times New Roman" w:hAnsi="Simplified Arabic" w:cs="Simplified Arabic"/>
          <w:b/>
          <w:bCs/>
          <w:color w:val="000000"/>
          <w:sz w:val="28"/>
          <w:szCs w:val="28"/>
          <w:rtl/>
        </w:rPr>
      </w:pPr>
      <w:r w:rsidRPr="0090781C">
        <w:rPr>
          <w:rFonts w:ascii="Simplified Arabic" w:eastAsia="Times New Roman" w:hAnsi="Simplified Arabic" w:cs="Simplified Arabic"/>
          <w:b/>
          <w:bCs/>
          <w:color w:val="000000"/>
          <w:sz w:val="28"/>
          <w:szCs w:val="28"/>
          <w:rtl/>
        </w:rPr>
        <w:t>من الجدول (</w:t>
      </w:r>
      <w:r w:rsidR="00FA6EAA" w:rsidRPr="0090781C">
        <w:rPr>
          <w:rFonts w:ascii="Simplified Arabic" w:eastAsia="Times New Roman" w:hAnsi="Simplified Arabic" w:cs="Simplified Arabic"/>
          <w:b/>
          <w:bCs/>
          <w:color w:val="000000"/>
          <w:sz w:val="28"/>
          <w:szCs w:val="28"/>
          <w:rtl/>
        </w:rPr>
        <w:t>6</w:t>
      </w:r>
      <w:r w:rsidRPr="0090781C">
        <w:rPr>
          <w:rFonts w:ascii="Simplified Arabic" w:eastAsia="Times New Roman" w:hAnsi="Simplified Arabic" w:cs="Simplified Arabic"/>
          <w:b/>
          <w:bCs/>
          <w:color w:val="000000"/>
          <w:sz w:val="28"/>
          <w:szCs w:val="28"/>
          <w:rtl/>
        </w:rPr>
        <w:t>)  والشكل (</w:t>
      </w:r>
      <w:r w:rsidR="00FA6EAA" w:rsidRPr="0090781C">
        <w:rPr>
          <w:rFonts w:ascii="Simplified Arabic" w:eastAsia="Times New Roman" w:hAnsi="Simplified Arabic" w:cs="Simplified Arabic"/>
          <w:b/>
          <w:bCs/>
          <w:color w:val="000000"/>
          <w:sz w:val="28"/>
          <w:szCs w:val="28"/>
          <w:rtl/>
        </w:rPr>
        <w:t>1</w:t>
      </w:r>
      <w:r w:rsidRPr="0090781C">
        <w:rPr>
          <w:rFonts w:ascii="Simplified Arabic" w:eastAsia="Times New Roman" w:hAnsi="Simplified Arabic" w:cs="Simplified Arabic"/>
          <w:b/>
          <w:bCs/>
          <w:color w:val="000000"/>
          <w:sz w:val="28"/>
          <w:szCs w:val="28"/>
          <w:rtl/>
        </w:rPr>
        <w:t>) يتضح أن:</w:t>
      </w:r>
    </w:p>
    <w:p w14:paraId="35F0B3A4" w14:textId="77777777" w:rsidR="00FF491A" w:rsidRPr="0090781C" w:rsidRDefault="00FF491A" w:rsidP="00CC1808">
      <w:pPr>
        <w:spacing w:after="0" w:line="240" w:lineRule="auto"/>
        <w:ind w:firstLine="360"/>
        <w:jc w:val="both"/>
        <w:rPr>
          <w:rFonts w:ascii="Simplified Arabic" w:eastAsia="Times New Roman" w:hAnsi="Simplified Arabic" w:cs="Simplified Arabic"/>
          <w:sz w:val="28"/>
          <w:szCs w:val="28"/>
        </w:rPr>
      </w:pPr>
      <w:r w:rsidRPr="0090781C">
        <w:rPr>
          <w:rFonts w:ascii="Simplified Arabic" w:eastAsia="Times New Roman" w:hAnsi="Simplified Arabic" w:cs="Simplified Arabic"/>
          <w:color w:val="000000"/>
          <w:sz w:val="28"/>
          <w:szCs w:val="28"/>
          <w:rtl/>
        </w:rPr>
        <w:t xml:space="preserve">أفضل التصميمات الرقمية للمفروشات (ملاءات الأسرة) المبتكرة من فن الماندالا بإستخدام بعض تطبيقات الذكاء الإصطناعي لطباعتها رقمياً في تحقيق جوانب التقييم (ككل) هو (التصميم </w:t>
      </w:r>
      <w:r w:rsidRPr="0090781C">
        <w:rPr>
          <w:rFonts w:ascii="Simplified Arabic" w:eastAsia="Times New Roman" w:hAnsi="Simplified Arabic" w:cs="Simplified Arabic"/>
          <w:sz w:val="28"/>
          <w:szCs w:val="28"/>
          <w:rtl/>
        </w:rPr>
        <w:t xml:space="preserve">رقم </w:t>
      </w:r>
      <w:r w:rsidRPr="0090781C">
        <w:rPr>
          <w:rFonts w:ascii="Simplified Arabic" w:eastAsia="Times New Roman" w:hAnsi="Simplified Arabic" w:cs="Simplified Arabic"/>
          <w:sz w:val="28"/>
          <w:szCs w:val="28"/>
          <w:rtl/>
          <w:lang w:bidi="ar-EG"/>
        </w:rPr>
        <w:t xml:space="preserve">(8)؛ </w:t>
      </w:r>
      <w:r w:rsidRPr="0090781C">
        <w:rPr>
          <w:rFonts w:ascii="Simplified Arabic" w:eastAsia="Times New Roman" w:hAnsi="Simplified Arabic" w:cs="Simplified Arabic"/>
          <w:sz w:val="28"/>
          <w:szCs w:val="28"/>
          <w:rtl/>
        </w:rPr>
        <w:t xml:space="preserve">وتعزي الباحثة: أن التصميم رقم </w:t>
      </w:r>
      <w:r w:rsidRPr="0090781C">
        <w:rPr>
          <w:rFonts w:ascii="Simplified Arabic" w:eastAsia="Times New Roman" w:hAnsi="Simplified Arabic" w:cs="Simplified Arabic"/>
          <w:sz w:val="28"/>
          <w:szCs w:val="28"/>
          <w:rtl/>
          <w:lang w:bidi="ar-EG"/>
        </w:rPr>
        <w:t>(8)</w:t>
      </w:r>
      <w:r w:rsidRPr="0090781C">
        <w:rPr>
          <w:rFonts w:ascii="Simplified Arabic" w:eastAsia="Times New Roman" w:hAnsi="Simplified Arabic" w:cs="Simplified Arabic"/>
          <w:sz w:val="28"/>
          <w:szCs w:val="28"/>
          <w:rtl/>
        </w:rPr>
        <w:t xml:space="preserve"> أفضل التصميمات الرقمية للمفروشات (ملاءات الأسرة) المبتكرة من فن الماندالا بإستخدام بعض تطبيقات الذكاء الإصطناعي لطباعتها رقمياً في تحقيق جوانب التقييم (ككل) إلى؛ أن التصميم أظهر تفوقاً في تحقيق جميع جوانب التقييم، حيث تميز  بالقيم (الوظيفية، والإبتكارية، والجمالية، والتصميمية)، حيث تميز  بــــ (التناسق اللوني، التوازن البصري، الإبتكار ، الحداثة، الجمال، بالإضافة إلى تحقيق عناصر التصميم الأساسية مثل "التباين، التركيز، الإيقاع، النسبة والتناسب، الوحدة والإنسجام")؛ مما جعله نموذجاً متكاملاً يعكس جودة التصميم وكفاءته مقارنةً بباقي التصميمات.</w:t>
      </w:r>
    </w:p>
    <w:p w14:paraId="6E285F5C" w14:textId="77777777" w:rsidR="00FF491A" w:rsidRPr="0090781C" w:rsidRDefault="00FF491A" w:rsidP="00CC1808">
      <w:pPr>
        <w:spacing w:after="0" w:line="240" w:lineRule="auto"/>
        <w:ind w:firstLine="360"/>
        <w:jc w:val="both"/>
        <w:rPr>
          <w:rFonts w:ascii="Simplified Arabic" w:eastAsia="Times New Roman" w:hAnsi="Simplified Arabic" w:cs="Simplified Arabic"/>
          <w:color w:val="000000"/>
          <w:sz w:val="28"/>
          <w:szCs w:val="28"/>
          <w:u w:val="single"/>
        </w:rPr>
      </w:pPr>
      <w:r w:rsidRPr="0090781C">
        <w:rPr>
          <w:rFonts w:ascii="Simplified Arabic" w:eastAsia="Times New Roman" w:hAnsi="Simplified Arabic" w:cs="Simplified Arabic"/>
          <w:sz w:val="28"/>
          <w:szCs w:val="28"/>
          <w:rtl/>
        </w:rPr>
        <w:t xml:space="preserve">أقل التصميمات الرقمية للمفروشات (ملاءات الأسرة) المبتكرة من فن الماندالا بإستخدام بعض تطبيقات الذكاء الإصطناعي لطباعتها رقمياً في تحقيق جوانب التقييم (ككل) هو (التصميم رقم </w:t>
      </w:r>
      <w:r w:rsidRPr="0090781C">
        <w:rPr>
          <w:rFonts w:ascii="Simplified Arabic" w:eastAsia="Times New Roman" w:hAnsi="Simplified Arabic" w:cs="Simplified Arabic"/>
          <w:sz w:val="28"/>
          <w:szCs w:val="28"/>
          <w:rtl/>
          <w:lang w:bidi="ar-EG"/>
        </w:rPr>
        <w:t>(15)؛</w:t>
      </w:r>
      <w:r w:rsidRPr="0090781C">
        <w:rPr>
          <w:rFonts w:ascii="Simplified Arabic" w:eastAsia="Times New Roman" w:hAnsi="Simplified Arabic" w:cs="Simplified Arabic"/>
          <w:sz w:val="28"/>
          <w:szCs w:val="28"/>
          <w:rtl/>
        </w:rPr>
        <w:t xml:space="preserve"> تعزي الباحثة: أن التصميم رقم </w:t>
      </w:r>
      <w:r w:rsidRPr="0090781C">
        <w:rPr>
          <w:rFonts w:ascii="Simplified Arabic" w:eastAsia="Times New Roman" w:hAnsi="Simplified Arabic" w:cs="Simplified Arabic"/>
          <w:sz w:val="28"/>
          <w:szCs w:val="28"/>
          <w:rtl/>
          <w:lang w:bidi="ar-EG"/>
        </w:rPr>
        <w:t>(15)</w:t>
      </w:r>
      <w:r w:rsidRPr="0090781C">
        <w:rPr>
          <w:rFonts w:ascii="Simplified Arabic" w:eastAsia="Times New Roman" w:hAnsi="Simplified Arabic" w:cs="Simplified Arabic"/>
          <w:sz w:val="28"/>
          <w:szCs w:val="28"/>
          <w:rtl/>
        </w:rPr>
        <w:t xml:space="preserve"> أقل التصميمات الرقمية للمفروشات (ملاءات الأسرة) المبتكرة من فن الماندالا بإستخدام بعض تطبيقات الذكاء الإصطناعي لطباعتها رقمياً في تحقيق جوانب التقييم (ككل) إلى؛ أن التصميم تميز بضعف التناسق اللوني، قلة الإنسجام البصري، إفتقاره إلى الإبتكار والحداثة، كما ظهر قصور في عناصر التصميم الأساسية مثل "النسبة</w:t>
      </w:r>
      <w:r w:rsidRPr="0090781C">
        <w:rPr>
          <w:rFonts w:ascii="Simplified Arabic" w:eastAsia="Times New Roman" w:hAnsi="Simplified Arabic" w:cs="Simplified Arabic"/>
          <w:color w:val="000000"/>
          <w:sz w:val="28"/>
          <w:szCs w:val="28"/>
          <w:rtl/>
        </w:rPr>
        <w:t xml:space="preserve"> والتناسب، الوحدة والتركيز، التباين"؛ مما جعله نموذج لم يحقق الجودة والكفاءة في التصميم مقارنةً بباقي التصميمات.</w:t>
      </w:r>
    </w:p>
    <w:p w14:paraId="1DDF42E3" w14:textId="77777777" w:rsidR="00FF491A" w:rsidRPr="0090781C" w:rsidRDefault="00FF491A" w:rsidP="00BD4593">
      <w:pPr>
        <w:spacing w:before="240" w:after="0" w:line="240" w:lineRule="auto"/>
        <w:jc w:val="both"/>
        <w:rPr>
          <w:rFonts w:ascii="Simplified Arabic" w:eastAsia="Times New Roman" w:hAnsi="Simplified Arabic" w:cs="Simplified Arabic"/>
          <w:b/>
          <w:bCs/>
          <w:color w:val="000000"/>
          <w:sz w:val="28"/>
          <w:szCs w:val="28"/>
          <w:u w:val="single"/>
          <w:rtl/>
        </w:rPr>
      </w:pPr>
      <w:r w:rsidRPr="0090781C">
        <w:rPr>
          <w:rFonts w:ascii="Simplified Arabic" w:eastAsia="Times New Roman" w:hAnsi="Simplified Arabic" w:cs="Simplified Arabic"/>
          <w:b/>
          <w:bCs/>
          <w:color w:val="000000"/>
          <w:sz w:val="28"/>
          <w:szCs w:val="28"/>
          <w:rtl/>
        </w:rPr>
        <w:lastRenderedPageBreak/>
        <w:t xml:space="preserve">       </w:t>
      </w:r>
      <w:r w:rsidRPr="0090781C">
        <w:rPr>
          <w:rFonts w:ascii="Simplified Arabic" w:eastAsia="Times New Roman" w:hAnsi="Simplified Arabic" w:cs="Simplified Arabic"/>
          <w:b/>
          <w:bCs/>
          <w:color w:val="000000"/>
          <w:sz w:val="28"/>
          <w:szCs w:val="28"/>
          <w:u w:val="single"/>
          <w:rtl/>
        </w:rPr>
        <w:t>في ضوء ما سبق وجدت فروق ذات دلالة إحصائية عند مستوى (0,01) بين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p w14:paraId="1915B8B0" w14:textId="77777777" w:rsidR="00FF491A" w:rsidRPr="0090781C" w:rsidRDefault="00FF491A" w:rsidP="00FF491A">
      <w:pPr>
        <w:spacing w:before="240" w:after="0"/>
        <w:jc w:val="both"/>
        <w:rPr>
          <w:rFonts w:ascii="Simplified Arabic" w:eastAsia="Times New Roman" w:hAnsi="Simplified Arabic" w:cs="Simplified Arabic"/>
          <w:color w:val="000000"/>
          <w:sz w:val="28"/>
          <w:szCs w:val="28"/>
          <w:u w:val="single"/>
          <w:rtl/>
        </w:rPr>
      </w:pPr>
      <w:r w:rsidRPr="0090781C">
        <w:rPr>
          <w:rFonts w:ascii="Simplified Arabic" w:eastAsia="Times New Roman" w:hAnsi="Simplified Arabic" w:cs="Simplified Arabic"/>
          <w:color w:val="000000"/>
          <w:sz w:val="28"/>
          <w:szCs w:val="28"/>
          <w:rtl/>
        </w:rPr>
        <w:t xml:space="preserve">       </w:t>
      </w:r>
      <w:r w:rsidRPr="0090781C">
        <w:rPr>
          <w:rFonts w:ascii="Simplified Arabic" w:eastAsia="Times New Roman" w:hAnsi="Simplified Arabic" w:cs="Simplified Arabic"/>
          <w:color w:val="000000"/>
          <w:sz w:val="28"/>
          <w:szCs w:val="28"/>
          <w:rtl/>
          <w:lang w:bidi="ar-EG"/>
        </w:rPr>
        <w:t>تأسيساً على ما سبق تراوحت درجة قبول المتخصصين للتصميمات الرقمية للمفروشات (ملاءات الأسرة)</w:t>
      </w:r>
      <w:r w:rsidRPr="0090781C">
        <w:rPr>
          <w:rFonts w:ascii="Simplified Arabic" w:eastAsia="Times New Roman" w:hAnsi="Simplified Arabic" w:cs="Simplified Arabic"/>
          <w:sz w:val="28"/>
          <w:szCs w:val="28"/>
          <w:rtl/>
          <w:lang w:bidi="ar-EG"/>
        </w:rPr>
        <w:t xml:space="preserve"> المبتكرة من فن الماندالا بإستخدام بعض تطبيقات الذكاء الإصطناعي لطباعتها رقمياً في تحقيق جوانب التقييم (ككل) بين (72,77) إلى (85) وهى نسب قبول مرتفعة؛ مما يؤكد على تحقق جوانب التقييم (ككل) في التصميمات الرقمية للمفروشات (ملاءات الأسرة) المبتكرة من فن</w:t>
      </w:r>
      <w:r w:rsidRPr="0090781C">
        <w:rPr>
          <w:rFonts w:ascii="Simplified Arabic" w:eastAsia="Times New Roman" w:hAnsi="Simplified Arabic" w:cs="Simplified Arabic"/>
          <w:color w:val="000000"/>
          <w:sz w:val="28"/>
          <w:szCs w:val="28"/>
          <w:rtl/>
          <w:lang w:bidi="ar-EG"/>
        </w:rPr>
        <w:t xml:space="preserve"> الماندالا بإستخدام بعض تطبيقات الذكاء الإصطناعي لطباعتها رقمياً.</w:t>
      </w:r>
    </w:p>
    <w:p w14:paraId="715AF095" w14:textId="77777777" w:rsidR="00FF491A" w:rsidRPr="0090781C" w:rsidRDefault="00FF491A" w:rsidP="00C76337">
      <w:pPr>
        <w:spacing w:before="240" w:after="0"/>
        <w:jc w:val="highKashida"/>
        <w:rPr>
          <w:rFonts w:ascii="Simplified Arabic" w:eastAsia="Times New Roman" w:hAnsi="Simplified Arabic" w:cs="Simplified Arabic"/>
          <w:b/>
          <w:bCs/>
          <w:sz w:val="28"/>
          <w:szCs w:val="28"/>
          <w:u w:val="single"/>
          <w:rtl/>
        </w:rPr>
      </w:pPr>
      <w:r w:rsidRPr="0090781C">
        <w:rPr>
          <w:rFonts w:ascii="Simplified Arabic" w:eastAsia="Times New Roman" w:hAnsi="Simplified Arabic" w:cs="Simplified Arabic"/>
          <w:b/>
          <w:bCs/>
          <w:sz w:val="28"/>
          <w:szCs w:val="28"/>
          <w:u w:val="single"/>
          <w:rtl/>
        </w:rPr>
        <w:t>الفرض ال</w:t>
      </w:r>
      <w:r w:rsidR="00C76337" w:rsidRPr="0090781C">
        <w:rPr>
          <w:rFonts w:ascii="Simplified Arabic" w:eastAsia="Times New Roman" w:hAnsi="Simplified Arabic" w:cs="Simplified Arabic"/>
          <w:b/>
          <w:bCs/>
          <w:sz w:val="28"/>
          <w:szCs w:val="28"/>
          <w:u w:val="single"/>
          <w:rtl/>
        </w:rPr>
        <w:t>ثاني</w:t>
      </w:r>
      <w:r w:rsidRPr="0090781C">
        <w:rPr>
          <w:rFonts w:ascii="Simplified Arabic" w:eastAsia="Times New Roman" w:hAnsi="Simplified Arabic" w:cs="Simplified Arabic"/>
          <w:b/>
          <w:bCs/>
          <w:sz w:val="28"/>
          <w:szCs w:val="28"/>
          <w:u w:val="single"/>
          <w:rtl/>
        </w:rPr>
        <w:t xml:space="preserve"> المرتبط بمحاور التقييم (ككل):</w:t>
      </w:r>
    </w:p>
    <w:p w14:paraId="48CC6A42" w14:textId="77777777" w:rsidR="00FF491A" w:rsidRPr="0090781C" w:rsidRDefault="00FF491A" w:rsidP="00CC1808">
      <w:pPr>
        <w:spacing w:before="240" w:after="0"/>
        <w:ind w:firstLine="720"/>
        <w:jc w:val="highKashida"/>
        <w:rPr>
          <w:rFonts w:ascii="Simplified Arabic" w:eastAsia="Times New Roman" w:hAnsi="Simplified Arabic" w:cs="Simplified Arabic"/>
          <w:sz w:val="28"/>
          <w:szCs w:val="28"/>
          <w:rtl/>
        </w:rPr>
      </w:pPr>
      <w:r w:rsidRPr="0090781C">
        <w:rPr>
          <w:rFonts w:ascii="Simplified Arabic" w:eastAsia="Times New Roman" w:hAnsi="Simplified Arabic" w:cs="Simplified Arabic"/>
          <w:sz w:val="28"/>
          <w:szCs w:val="28"/>
          <w:rtl/>
        </w:rPr>
        <w:t>توجد فروق ذات دلالة إحصائية عند مستوى (0,05) بين محاور  تقييم المتخصصين للتصميمات الرقمية للمفروشات (ملاءات الأسرة) المبتكرة من فن الماندالا بإستخدام بعض تطبيقات الذكاء الإصطناعي لطباعتها رقمياً (الجانب الوظيفي، الجانب الإبتكاري، الجانب الجمالي، الجانب التصميمي).</w:t>
      </w:r>
    </w:p>
    <w:p w14:paraId="6FF60D37" w14:textId="77777777" w:rsidR="003815B2" w:rsidRDefault="00FF491A" w:rsidP="00FF491A">
      <w:pPr>
        <w:spacing w:before="240" w:after="0"/>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تم حساب تحليل التباين لمحاور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 كما هو موضح بالجدول (</w:t>
      </w:r>
      <w:r w:rsidR="00FA6EAA" w:rsidRPr="0090781C">
        <w:rPr>
          <w:rFonts w:ascii="Simplified Arabic" w:eastAsia="Times New Roman" w:hAnsi="Simplified Arabic" w:cs="Simplified Arabic"/>
          <w:color w:val="000000"/>
          <w:sz w:val="28"/>
          <w:szCs w:val="28"/>
          <w:rtl/>
        </w:rPr>
        <w:t>7</w:t>
      </w:r>
      <w:r w:rsidRPr="0090781C">
        <w:rPr>
          <w:rFonts w:ascii="Simplified Arabic" w:eastAsia="Times New Roman" w:hAnsi="Simplified Arabic" w:cs="Simplified Arabic"/>
          <w:color w:val="000000"/>
          <w:sz w:val="28"/>
          <w:szCs w:val="28"/>
          <w:rtl/>
        </w:rPr>
        <w:t>)</w:t>
      </w:r>
    </w:p>
    <w:p w14:paraId="5B725BB3" w14:textId="77777777" w:rsidR="003815B2" w:rsidRDefault="003815B2">
      <w:pPr>
        <w:bidi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br w:type="page"/>
      </w:r>
    </w:p>
    <w:p w14:paraId="78D12287" w14:textId="77777777" w:rsidR="00FF491A" w:rsidRPr="0090781C" w:rsidRDefault="00FF491A" w:rsidP="00FF491A">
      <w:pPr>
        <w:spacing w:before="240" w:after="0"/>
        <w:jc w:val="center"/>
        <w:rPr>
          <w:rFonts w:ascii="Simplified Arabic" w:eastAsia="Times New Roman" w:hAnsi="Simplified Arabic" w:cs="Simplified Arabic"/>
          <w:b/>
          <w:bCs/>
          <w:sz w:val="24"/>
          <w:szCs w:val="24"/>
        </w:rPr>
      </w:pPr>
      <w:r w:rsidRPr="0090781C">
        <w:rPr>
          <w:rFonts w:ascii="Simplified Arabic" w:eastAsia="Times New Roman" w:hAnsi="Simplified Arabic" w:cs="Simplified Arabic"/>
          <w:b/>
          <w:bCs/>
          <w:sz w:val="24"/>
          <w:szCs w:val="24"/>
          <w:rtl/>
        </w:rPr>
        <w:lastRenderedPageBreak/>
        <w:t>جدول (</w:t>
      </w:r>
      <w:r w:rsidR="00FA6EAA" w:rsidRPr="0090781C">
        <w:rPr>
          <w:rFonts w:ascii="Simplified Arabic" w:eastAsia="Times New Roman" w:hAnsi="Simplified Arabic" w:cs="Simplified Arabic"/>
          <w:b/>
          <w:bCs/>
          <w:sz w:val="24"/>
          <w:szCs w:val="24"/>
          <w:rtl/>
        </w:rPr>
        <w:t>7</w:t>
      </w:r>
      <w:r w:rsidRPr="0090781C">
        <w:rPr>
          <w:rFonts w:ascii="Simplified Arabic" w:eastAsia="Times New Roman" w:hAnsi="Simplified Arabic" w:cs="Simplified Arabic"/>
          <w:b/>
          <w:bCs/>
          <w:sz w:val="24"/>
          <w:szCs w:val="24"/>
          <w:rtl/>
        </w:rPr>
        <w:t>) تحليل التباين لمتوسطات محاور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bl>
      <w:tblPr>
        <w:bidiVisual/>
        <w:tblW w:w="5000" w:type="pct"/>
        <w:jc w:val="center"/>
        <w:tblBorders>
          <w:top w:val="single" w:sz="12" w:space="0" w:color="auto"/>
          <w:bottom w:val="single" w:sz="12" w:space="0" w:color="auto"/>
          <w:insideH w:val="single" w:sz="6" w:space="0" w:color="auto"/>
        </w:tblBorders>
        <w:shd w:val="clear" w:color="auto" w:fill="FFFFFF"/>
        <w:tblLook w:val="04A0" w:firstRow="1" w:lastRow="0" w:firstColumn="1" w:lastColumn="0" w:noHBand="0" w:noVBand="1"/>
      </w:tblPr>
      <w:tblGrid>
        <w:gridCol w:w="1756"/>
        <w:gridCol w:w="1920"/>
        <w:gridCol w:w="1523"/>
        <w:gridCol w:w="1795"/>
        <w:gridCol w:w="1111"/>
        <w:gridCol w:w="895"/>
      </w:tblGrid>
      <w:tr w:rsidR="00FF491A" w:rsidRPr="0036609B" w14:paraId="26ED9D71" w14:textId="77777777" w:rsidTr="0036609B">
        <w:trPr>
          <w:trHeight w:val="259"/>
          <w:jc w:val="center"/>
        </w:trPr>
        <w:tc>
          <w:tcPr>
            <w:tcW w:w="976" w:type="pct"/>
            <w:tcBorders>
              <w:bottom w:val="single" w:sz="12" w:space="0" w:color="auto"/>
            </w:tcBorders>
            <w:shd w:val="clear" w:color="auto" w:fill="9BBB59" w:themeFill="accent3"/>
            <w:noWrap/>
            <w:vAlign w:val="center"/>
          </w:tcPr>
          <w:p w14:paraId="0A269C98" w14:textId="77777777" w:rsidR="00FF491A" w:rsidRPr="0036609B" w:rsidRDefault="00FF491A" w:rsidP="00FF491A">
            <w:pPr>
              <w:spacing w:after="0"/>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مصدر التباين</w:t>
            </w:r>
          </w:p>
        </w:tc>
        <w:tc>
          <w:tcPr>
            <w:tcW w:w="1067" w:type="pct"/>
            <w:tcBorders>
              <w:bottom w:val="single" w:sz="12" w:space="0" w:color="auto"/>
            </w:tcBorders>
            <w:shd w:val="clear" w:color="auto" w:fill="9BBB59" w:themeFill="accent3"/>
            <w:vAlign w:val="center"/>
          </w:tcPr>
          <w:p w14:paraId="065216F7" w14:textId="77777777" w:rsidR="00FF491A" w:rsidRPr="0036609B" w:rsidRDefault="00FF491A" w:rsidP="00FF491A">
            <w:pPr>
              <w:spacing w:after="0"/>
              <w:jc w:val="center"/>
              <w:rPr>
                <w:rFonts w:ascii="Simplified Arabic" w:eastAsia="Times New Roman" w:hAnsi="Simplified Arabic" w:cs="Simplified Arabic"/>
                <w:b/>
                <w:bCs/>
                <w:color w:val="000000"/>
                <w:sz w:val="26"/>
                <w:szCs w:val="26"/>
                <w:rtl/>
              </w:rPr>
            </w:pPr>
            <w:r w:rsidRPr="0036609B">
              <w:rPr>
                <w:rFonts w:ascii="Simplified Arabic" w:eastAsia="Times New Roman" w:hAnsi="Simplified Arabic" w:cs="Simplified Arabic"/>
                <w:b/>
                <w:bCs/>
                <w:color w:val="000000"/>
                <w:sz w:val="26"/>
                <w:szCs w:val="26"/>
                <w:rtl/>
              </w:rPr>
              <w:t>مجموع المربعات</w:t>
            </w:r>
          </w:p>
        </w:tc>
        <w:tc>
          <w:tcPr>
            <w:tcW w:w="846" w:type="pct"/>
            <w:tcBorders>
              <w:bottom w:val="single" w:sz="12" w:space="0" w:color="auto"/>
            </w:tcBorders>
            <w:shd w:val="clear" w:color="auto" w:fill="9BBB59" w:themeFill="accent3"/>
            <w:vAlign w:val="center"/>
          </w:tcPr>
          <w:p w14:paraId="1647A77F" w14:textId="77777777" w:rsidR="00FF491A" w:rsidRPr="0036609B" w:rsidRDefault="00FF491A" w:rsidP="00FF491A">
            <w:pPr>
              <w:spacing w:after="0"/>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درجة الحرية</w:t>
            </w:r>
          </w:p>
        </w:tc>
        <w:tc>
          <w:tcPr>
            <w:tcW w:w="997" w:type="pct"/>
            <w:tcBorders>
              <w:bottom w:val="single" w:sz="12" w:space="0" w:color="auto"/>
            </w:tcBorders>
            <w:shd w:val="clear" w:color="auto" w:fill="9BBB59" w:themeFill="accent3"/>
            <w:vAlign w:val="center"/>
          </w:tcPr>
          <w:p w14:paraId="55F17B97" w14:textId="77777777" w:rsidR="00FF491A" w:rsidRPr="0036609B" w:rsidRDefault="00FF491A" w:rsidP="00FF491A">
            <w:pPr>
              <w:spacing w:after="0"/>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متوسط المربعات</w:t>
            </w:r>
          </w:p>
        </w:tc>
        <w:tc>
          <w:tcPr>
            <w:tcW w:w="617" w:type="pct"/>
            <w:tcBorders>
              <w:bottom w:val="single" w:sz="12" w:space="0" w:color="auto"/>
            </w:tcBorders>
            <w:shd w:val="clear" w:color="auto" w:fill="9BBB59" w:themeFill="accent3"/>
            <w:vAlign w:val="center"/>
          </w:tcPr>
          <w:p w14:paraId="2C1F427F" w14:textId="77777777" w:rsidR="00FF491A" w:rsidRPr="0036609B" w:rsidRDefault="00FF491A" w:rsidP="00FF491A">
            <w:pPr>
              <w:spacing w:after="0"/>
              <w:jc w:val="center"/>
              <w:rPr>
                <w:rFonts w:ascii="Simplified Arabic" w:eastAsia="Times New Roman" w:hAnsi="Simplified Arabic" w:cs="Simplified Arabic"/>
                <w:b/>
                <w:bCs/>
                <w:color w:val="000000"/>
                <w:sz w:val="26"/>
                <w:szCs w:val="26"/>
                <w:rtl/>
              </w:rPr>
            </w:pPr>
            <w:r w:rsidRPr="0036609B">
              <w:rPr>
                <w:rFonts w:ascii="Simplified Arabic" w:eastAsia="Times New Roman" w:hAnsi="Simplified Arabic" w:cs="Simplified Arabic"/>
                <w:b/>
                <w:bCs/>
                <w:color w:val="000000"/>
                <w:sz w:val="26"/>
                <w:szCs w:val="26"/>
                <w:rtl/>
              </w:rPr>
              <w:t>قيمة ف</w:t>
            </w:r>
          </w:p>
        </w:tc>
        <w:tc>
          <w:tcPr>
            <w:tcW w:w="497" w:type="pct"/>
            <w:tcBorders>
              <w:bottom w:val="single" w:sz="12" w:space="0" w:color="auto"/>
            </w:tcBorders>
            <w:shd w:val="clear" w:color="auto" w:fill="9BBB59" w:themeFill="accent3"/>
            <w:vAlign w:val="center"/>
          </w:tcPr>
          <w:p w14:paraId="4646D887" w14:textId="77777777" w:rsidR="00FF491A" w:rsidRPr="0036609B" w:rsidRDefault="00FF491A" w:rsidP="00FF491A">
            <w:pPr>
              <w:spacing w:after="0"/>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الدلالة</w:t>
            </w:r>
          </w:p>
        </w:tc>
      </w:tr>
      <w:tr w:rsidR="00FF491A" w:rsidRPr="0036609B" w14:paraId="1E1EF571" w14:textId="77777777" w:rsidTr="00FF491A">
        <w:trPr>
          <w:trHeight w:val="259"/>
          <w:jc w:val="center"/>
        </w:trPr>
        <w:tc>
          <w:tcPr>
            <w:tcW w:w="976" w:type="pct"/>
            <w:tcBorders>
              <w:top w:val="single" w:sz="12" w:space="0" w:color="auto"/>
            </w:tcBorders>
            <w:shd w:val="clear" w:color="auto" w:fill="FFFFFF"/>
            <w:noWrap/>
            <w:vAlign w:val="center"/>
          </w:tcPr>
          <w:p w14:paraId="04BDCF32" w14:textId="77777777" w:rsidR="00FF491A" w:rsidRPr="0036609B" w:rsidRDefault="00FF491A" w:rsidP="00FF491A">
            <w:pPr>
              <w:spacing w:after="0"/>
              <w:jc w:val="center"/>
              <w:rPr>
                <w:rFonts w:ascii="Simplified Arabic" w:eastAsia="Times New Roman" w:hAnsi="Simplified Arabic" w:cs="Simplified Arabic"/>
                <w:color w:val="000000"/>
                <w:sz w:val="26"/>
                <w:szCs w:val="26"/>
                <w:rtl/>
              </w:rPr>
            </w:pPr>
            <w:r w:rsidRPr="0036609B">
              <w:rPr>
                <w:rFonts w:ascii="Simplified Arabic" w:eastAsia="Times New Roman" w:hAnsi="Simplified Arabic" w:cs="Simplified Arabic"/>
                <w:color w:val="000000"/>
                <w:sz w:val="26"/>
                <w:szCs w:val="26"/>
                <w:rtl/>
              </w:rPr>
              <w:t>بين المجموعات</w:t>
            </w:r>
          </w:p>
        </w:tc>
        <w:tc>
          <w:tcPr>
            <w:tcW w:w="1067" w:type="pct"/>
            <w:tcBorders>
              <w:top w:val="single" w:sz="12" w:space="0" w:color="auto"/>
            </w:tcBorders>
            <w:shd w:val="clear" w:color="auto" w:fill="FFFFFF"/>
            <w:vAlign w:val="center"/>
          </w:tcPr>
          <w:p w14:paraId="00C26E29"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60.445</w:t>
            </w:r>
          </w:p>
        </w:tc>
        <w:tc>
          <w:tcPr>
            <w:tcW w:w="846" w:type="pct"/>
            <w:tcBorders>
              <w:top w:val="single" w:sz="12" w:space="0" w:color="auto"/>
            </w:tcBorders>
            <w:shd w:val="clear" w:color="auto" w:fill="FFFFFF"/>
            <w:vAlign w:val="center"/>
          </w:tcPr>
          <w:p w14:paraId="3E08C8D3"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3</w:t>
            </w:r>
          </w:p>
        </w:tc>
        <w:tc>
          <w:tcPr>
            <w:tcW w:w="997" w:type="pct"/>
            <w:tcBorders>
              <w:top w:val="single" w:sz="12" w:space="0" w:color="auto"/>
            </w:tcBorders>
            <w:shd w:val="clear" w:color="auto" w:fill="FFFFFF"/>
            <w:vAlign w:val="center"/>
          </w:tcPr>
          <w:p w14:paraId="720D2DC1"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20.148</w:t>
            </w:r>
          </w:p>
        </w:tc>
        <w:tc>
          <w:tcPr>
            <w:tcW w:w="617" w:type="pct"/>
            <w:vMerge w:val="restart"/>
            <w:tcBorders>
              <w:top w:val="single" w:sz="12" w:space="0" w:color="auto"/>
            </w:tcBorders>
            <w:shd w:val="clear" w:color="auto" w:fill="FFFFFF"/>
            <w:vAlign w:val="center"/>
          </w:tcPr>
          <w:p w14:paraId="7EA12804"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1.226</w:t>
            </w:r>
          </w:p>
          <w:p w14:paraId="078918AB"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c>
          <w:tcPr>
            <w:tcW w:w="497" w:type="pct"/>
            <w:vMerge w:val="restart"/>
            <w:tcBorders>
              <w:top w:val="single" w:sz="12" w:space="0" w:color="auto"/>
            </w:tcBorders>
            <w:shd w:val="clear" w:color="auto" w:fill="FFFFFF"/>
            <w:vAlign w:val="center"/>
          </w:tcPr>
          <w:p w14:paraId="31840B4C"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.299</w:t>
            </w:r>
          </w:p>
          <w:p w14:paraId="31B23EC6"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r>
      <w:tr w:rsidR="00FF491A" w:rsidRPr="0036609B" w14:paraId="765EA47A" w14:textId="77777777" w:rsidTr="00FF491A">
        <w:trPr>
          <w:trHeight w:val="259"/>
          <w:jc w:val="center"/>
        </w:trPr>
        <w:tc>
          <w:tcPr>
            <w:tcW w:w="976" w:type="pct"/>
            <w:shd w:val="clear" w:color="auto" w:fill="FFFFFF"/>
            <w:noWrap/>
            <w:vAlign w:val="center"/>
          </w:tcPr>
          <w:p w14:paraId="24BABCC8" w14:textId="77777777" w:rsidR="00FF491A" w:rsidRPr="0036609B" w:rsidRDefault="00FF491A" w:rsidP="00FF491A">
            <w:pPr>
              <w:spacing w:after="0"/>
              <w:jc w:val="center"/>
              <w:rPr>
                <w:rFonts w:ascii="Simplified Arabic" w:eastAsia="Times New Roman" w:hAnsi="Simplified Arabic" w:cs="Simplified Arabic"/>
                <w:color w:val="000000"/>
                <w:sz w:val="26"/>
                <w:szCs w:val="26"/>
                <w:rtl/>
              </w:rPr>
            </w:pPr>
            <w:r w:rsidRPr="0036609B">
              <w:rPr>
                <w:rFonts w:ascii="Simplified Arabic" w:eastAsia="Times New Roman" w:hAnsi="Simplified Arabic" w:cs="Simplified Arabic"/>
                <w:color w:val="000000"/>
                <w:sz w:val="26"/>
                <w:szCs w:val="26"/>
                <w:rtl/>
              </w:rPr>
              <w:t>داخل المجموعات</w:t>
            </w:r>
          </w:p>
        </w:tc>
        <w:tc>
          <w:tcPr>
            <w:tcW w:w="1067" w:type="pct"/>
            <w:shd w:val="clear" w:color="auto" w:fill="FFFFFF"/>
            <w:vAlign w:val="center"/>
          </w:tcPr>
          <w:p w14:paraId="2AE8F822"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10977.042</w:t>
            </w:r>
          </w:p>
        </w:tc>
        <w:tc>
          <w:tcPr>
            <w:tcW w:w="846" w:type="pct"/>
            <w:shd w:val="clear" w:color="auto" w:fill="FFFFFF"/>
            <w:vAlign w:val="center"/>
          </w:tcPr>
          <w:p w14:paraId="46840206"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668</w:t>
            </w:r>
          </w:p>
        </w:tc>
        <w:tc>
          <w:tcPr>
            <w:tcW w:w="997" w:type="pct"/>
            <w:shd w:val="clear" w:color="auto" w:fill="FFFFFF"/>
            <w:vAlign w:val="center"/>
          </w:tcPr>
          <w:p w14:paraId="514E7992"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16.433</w:t>
            </w:r>
          </w:p>
        </w:tc>
        <w:tc>
          <w:tcPr>
            <w:tcW w:w="617" w:type="pct"/>
            <w:vMerge/>
            <w:shd w:val="clear" w:color="auto" w:fill="FFFFFF"/>
            <w:vAlign w:val="center"/>
          </w:tcPr>
          <w:p w14:paraId="4A9AA444"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c>
          <w:tcPr>
            <w:tcW w:w="497" w:type="pct"/>
            <w:vMerge/>
            <w:shd w:val="clear" w:color="auto" w:fill="FFFFFF"/>
            <w:vAlign w:val="center"/>
          </w:tcPr>
          <w:p w14:paraId="299C9075"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r>
      <w:tr w:rsidR="00FF491A" w:rsidRPr="0036609B" w14:paraId="16D042C2" w14:textId="77777777" w:rsidTr="00FF491A">
        <w:trPr>
          <w:trHeight w:val="259"/>
          <w:jc w:val="center"/>
        </w:trPr>
        <w:tc>
          <w:tcPr>
            <w:tcW w:w="976" w:type="pct"/>
            <w:shd w:val="clear" w:color="auto" w:fill="FFFFFF"/>
            <w:noWrap/>
            <w:vAlign w:val="center"/>
          </w:tcPr>
          <w:p w14:paraId="27D8E391" w14:textId="77777777" w:rsidR="00FF491A" w:rsidRPr="0036609B" w:rsidRDefault="00FF491A" w:rsidP="00FF491A">
            <w:pPr>
              <w:spacing w:after="0"/>
              <w:jc w:val="center"/>
              <w:rPr>
                <w:rFonts w:ascii="Simplified Arabic" w:eastAsia="Times New Roman" w:hAnsi="Simplified Arabic" w:cs="Simplified Arabic"/>
                <w:color w:val="000000"/>
                <w:sz w:val="26"/>
                <w:szCs w:val="26"/>
                <w:rtl/>
              </w:rPr>
            </w:pPr>
            <w:r w:rsidRPr="0036609B">
              <w:rPr>
                <w:rFonts w:ascii="Simplified Arabic" w:eastAsia="Times New Roman" w:hAnsi="Simplified Arabic" w:cs="Simplified Arabic"/>
                <w:color w:val="000000"/>
                <w:sz w:val="26"/>
                <w:szCs w:val="26"/>
                <w:rtl/>
              </w:rPr>
              <w:t xml:space="preserve">التباين الكلي  </w:t>
            </w:r>
          </w:p>
        </w:tc>
        <w:tc>
          <w:tcPr>
            <w:tcW w:w="1067" w:type="pct"/>
            <w:shd w:val="clear" w:color="auto" w:fill="FFFFFF"/>
            <w:vAlign w:val="center"/>
          </w:tcPr>
          <w:p w14:paraId="469F0645"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11037.487</w:t>
            </w:r>
          </w:p>
        </w:tc>
        <w:tc>
          <w:tcPr>
            <w:tcW w:w="846" w:type="pct"/>
            <w:shd w:val="clear" w:color="auto" w:fill="FFFFFF"/>
            <w:vAlign w:val="center"/>
          </w:tcPr>
          <w:p w14:paraId="5DC061AD"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671</w:t>
            </w:r>
          </w:p>
        </w:tc>
        <w:tc>
          <w:tcPr>
            <w:tcW w:w="997" w:type="pct"/>
            <w:shd w:val="clear" w:color="auto" w:fill="FFFFFF"/>
            <w:vAlign w:val="center"/>
          </w:tcPr>
          <w:p w14:paraId="3870172B"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c>
          <w:tcPr>
            <w:tcW w:w="617" w:type="pct"/>
            <w:vMerge/>
            <w:shd w:val="clear" w:color="auto" w:fill="FFFFFF"/>
            <w:vAlign w:val="center"/>
          </w:tcPr>
          <w:p w14:paraId="3F35A6FC"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c>
          <w:tcPr>
            <w:tcW w:w="497" w:type="pct"/>
            <w:vMerge/>
            <w:shd w:val="clear" w:color="auto" w:fill="FFFFFF"/>
            <w:vAlign w:val="center"/>
          </w:tcPr>
          <w:p w14:paraId="0853EDA3"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p>
        </w:tc>
      </w:tr>
    </w:tbl>
    <w:p w14:paraId="4E9DDD53" w14:textId="77777777" w:rsidR="00FF491A" w:rsidRPr="0090781C" w:rsidRDefault="00FF491A" w:rsidP="00FF491A">
      <w:pPr>
        <w:spacing w:before="240" w:after="0"/>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تشير نتائج جدول (</w:t>
      </w:r>
      <w:r w:rsidR="00FA6EAA" w:rsidRPr="0090781C">
        <w:rPr>
          <w:rFonts w:ascii="Simplified Arabic" w:eastAsia="Times New Roman" w:hAnsi="Simplified Arabic" w:cs="Simplified Arabic"/>
          <w:color w:val="000000"/>
          <w:sz w:val="28"/>
          <w:szCs w:val="28"/>
          <w:rtl/>
        </w:rPr>
        <w:t>7</w:t>
      </w:r>
      <w:r w:rsidRPr="0090781C">
        <w:rPr>
          <w:rFonts w:ascii="Simplified Arabic" w:eastAsia="Times New Roman" w:hAnsi="Simplified Arabic" w:cs="Simplified Arabic"/>
          <w:color w:val="000000"/>
          <w:sz w:val="28"/>
          <w:szCs w:val="28"/>
          <w:rtl/>
        </w:rPr>
        <w:t xml:space="preserve">) إلى أن قيمة (ف) كانت (1,226) وهى قيمة غير  دالة إحصائياً؛ مما يدل على عدم وجود فروق بين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 </w:t>
      </w:r>
    </w:p>
    <w:p w14:paraId="1940929F" w14:textId="77777777" w:rsidR="00FF491A" w:rsidRPr="0090781C" w:rsidRDefault="00FF491A" w:rsidP="00FF491A">
      <w:pPr>
        <w:spacing w:before="240" w:after="0"/>
        <w:jc w:val="highKashida"/>
        <w:rPr>
          <w:rFonts w:ascii="Simplified Arabic" w:eastAsia="Times New Roman" w:hAnsi="Simplified Arabic" w:cs="Simplified Arabic"/>
          <w:color w:val="000000"/>
          <w:sz w:val="28"/>
          <w:szCs w:val="28"/>
          <w:rtl/>
        </w:rPr>
      </w:pPr>
      <w:r w:rsidRPr="0090781C">
        <w:rPr>
          <w:rFonts w:ascii="Simplified Arabic" w:eastAsia="Times New Roman" w:hAnsi="Simplified Arabic" w:cs="Simplified Arabic"/>
          <w:color w:val="000000"/>
          <w:sz w:val="28"/>
          <w:szCs w:val="28"/>
          <w:rtl/>
        </w:rPr>
        <w:t xml:space="preserve">       يوضح الجدول (</w:t>
      </w:r>
      <w:r w:rsidR="00FA6EAA" w:rsidRPr="0090781C">
        <w:rPr>
          <w:rFonts w:ascii="Simplified Arabic" w:eastAsia="Times New Roman" w:hAnsi="Simplified Arabic" w:cs="Simplified Arabic"/>
          <w:color w:val="000000"/>
          <w:sz w:val="28"/>
          <w:szCs w:val="28"/>
          <w:rtl/>
        </w:rPr>
        <w:t>8</w:t>
      </w:r>
      <w:r w:rsidRPr="0090781C">
        <w:rPr>
          <w:rFonts w:ascii="Simplified Arabic" w:eastAsia="Times New Roman" w:hAnsi="Simplified Arabic" w:cs="Simplified Arabic"/>
          <w:color w:val="000000"/>
          <w:sz w:val="28"/>
          <w:szCs w:val="28"/>
          <w:rtl/>
        </w:rPr>
        <w:t>) المتوسطات ومعامل الجودة لمحاور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p w14:paraId="5D458C97" w14:textId="77777777" w:rsidR="00FF491A" w:rsidRPr="0090781C" w:rsidRDefault="00FF491A" w:rsidP="00FF491A">
      <w:pPr>
        <w:spacing w:before="120" w:after="0"/>
        <w:jc w:val="center"/>
        <w:rPr>
          <w:rFonts w:ascii="Simplified Arabic" w:eastAsia="Times New Roman" w:hAnsi="Simplified Arabic" w:cs="Simplified Arabic"/>
          <w:b/>
          <w:bCs/>
          <w:sz w:val="24"/>
          <w:szCs w:val="24"/>
          <w:rtl/>
        </w:rPr>
      </w:pPr>
      <w:r w:rsidRPr="0090781C">
        <w:rPr>
          <w:rFonts w:ascii="Simplified Arabic" w:eastAsia="Times New Roman" w:hAnsi="Simplified Arabic" w:cs="Simplified Arabic"/>
          <w:b/>
          <w:bCs/>
          <w:sz w:val="24"/>
          <w:szCs w:val="24"/>
          <w:rtl/>
        </w:rPr>
        <w:t>جدول (</w:t>
      </w:r>
      <w:r w:rsidR="00FA6EAA" w:rsidRPr="0090781C">
        <w:rPr>
          <w:rFonts w:ascii="Simplified Arabic" w:eastAsia="Times New Roman" w:hAnsi="Simplified Arabic" w:cs="Simplified Arabic"/>
          <w:b/>
          <w:bCs/>
          <w:sz w:val="24"/>
          <w:szCs w:val="24"/>
          <w:rtl/>
        </w:rPr>
        <w:t>8</w:t>
      </w:r>
      <w:r w:rsidRPr="0090781C">
        <w:rPr>
          <w:rFonts w:ascii="Simplified Arabic" w:eastAsia="Times New Roman" w:hAnsi="Simplified Arabic" w:cs="Simplified Arabic"/>
          <w:b/>
          <w:bCs/>
          <w:sz w:val="24"/>
          <w:szCs w:val="24"/>
          <w:rtl/>
        </w:rPr>
        <w:t>) المتوسطات ومعامل الجودة لمحاور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bl>
      <w:tblPr>
        <w:bidiVisual/>
        <w:tblW w:w="5000" w:type="pct"/>
        <w:jc w:val="center"/>
        <w:tblBorders>
          <w:top w:val="single" w:sz="12" w:space="0" w:color="auto"/>
          <w:bottom w:val="single" w:sz="12" w:space="0" w:color="auto"/>
          <w:insideH w:val="single" w:sz="6" w:space="0" w:color="auto"/>
        </w:tblBorders>
        <w:shd w:val="clear" w:color="auto" w:fill="FFFFFF"/>
        <w:tblLook w:val="04A0" w:firstRow="1" w:lastRow="0" w:firstColumn="1" w:lastColumn="0" w:noHBand="0" w:noVBand="1"/>
      </w:tblPr>
      <w:tblGrid>
        <w:gridCol w:w="2103"/>
        <w:gridCol w:w="1195"/>
        <w:gridCol w:w="2167"/>
        <w:gridCol w:w="1642"/>
        <w:gridCol w:w="1573"/>
        <w:gridCol w:w="320"/>
      </w:tblGrid>
      <w:tr w:rsidR="00FF491A" w:rsidRPr="0036609B" w14:paraId="0F4A3DA1" w14:textId="77777777" w:rsidTr="0036609B">
        <w:trPr>
          <w:trHeight w:val="375"/>
          <w:jc w:val="center"/>
        </w:trPr>
        <w:tc>
          <w:tcPr>
            <w:tcW w:w="1168" w:type="pct"/>
            <w:tcBorders>
              <w:bottom w:val="single" w:sz="12" w:space="0" w:color="auto"/>
            </w:tcBorders>
            <w:shd w:val="clear" w:color="auto" w:fill="9BBB59" w:themeFill="accent3"/>
            <w:vAlign w:val="center"/>
          </w:tcPr>
          <w:p w14:paraId="502F6AD9" w14:textId="77777777" w:rsidR="00FF491A" w:rsidRPr="0036609B" w:rsidRDefault="00FF491A" w:rsidP="00FF491A">
            <w:pPr>
              <w:spacing w:after="0"/>
              <w:jc w:val="center"/>
              <w:rPr>
                <w:rFonts w:ascii="Simplified Arabic" w:eastAsia="Times New Roman" w:hAnsi="Simplified Arabic" w:cs="Simplified Arabic"/>
                <w:b/>
                <w:bCs/>
                <w:sz w:val="26"/>
                <w:szCs w:val="26"/>
                <w:rtl/>
              </w:rPr>
            </w:pPr>
            <w:r w:rsidRPr="0036609B">
              <w:rPr>
                <w:rFonts w:ascii="Simplified Arabic" w:eastAsia="Times New Roman" w:hAnsi="Simplified Arabic" w:cs="Simplified Arabic"/>
                <w:b/>
                <w:bCs/>
                <w:sz w:val="26"/>
                <w:szCs w:val="26"/>
                <w:rtl/>
              </w:rPr>
              <w:t>محاور التقييم</w:t>
            </w:r>
          </w:p>
        </w:tc>
        <w:tc>
          <w:tcPr>
            <w:tcW w:w="664" w:type="pct"/>
            <w:tcBorders>
              <w:bottom w:val="single" w:sz="12" w:space="0" w:color="auto"/>
            </w:tcBorders>
            <w:shd w:val="clear" w:color="auto" w:fill="9BBB59" w:themeFill="accent3"/>
            <w:vAlign w:val="center"/>
          </w:tcPr>
          <w:p w14:paraId="4622F98C" w14:textId="77777777" w:rsidR="00FF491A" w:rsidRPr="0036609B" w:rsidRDefault="00FF491A" w:rsidP="00FF491A">
            <w:pPr>
              <w:spacing w:after="0"/>
              <w:jc w:val="center"/>
              <w:rPr>
                <w:rFonts w:ascii="Simplified Arabic" w:eastAsia="Times New Roman" w:hAnsi="Simplified Arabic" w:cs="Simplified Arabic"/>
                <w:b/>
                <w:bCs/>
                <w:sz w:val="26"/>
                <w:szCs w:val="26"/>
                <w:rtl/>
              </w:rPr>
            </w:pPr>
            <w:r w:rsidRPr="0036609B">
              <w:rPr>
                <w:rFonts w:ascii="Simplified Arabic" w:eastAsia="Times New Roman" w:hAnsi="Simplified Arabic" w:cs="Simplified Arabic"/>
                <w:b/>
                <w:bCs/>
                <w:sz w:val="26"/>
                <w:szCs w:val="26"/>
                <w:rtl/>
              </w:rPr>
              <w:t>المتوسط</w:t>
            </w:r>
          </w:p>
        </w:tc>
        <w:tc>
          <w:tcPr>
            <w:tcW w:w="1204" w:type="pct"/>
            <w:tcBorders>
              <w:bottom w:val="single" w:sz="12" w:space="0" w:color="auto"/>
            </w:tcBorders>
            <w:shd w:val="clear" w:color="auto" w:fill="9BBB59" w:themeFill="accent3"/>
            <w:vAlign w:val="center"/>
          </w:tcPr>
          <w:p w14:paraId="46CC4D38" w14:textId="77777777" w:rsidR="00FF491A" w:rsidRPr="0036609B" w:rsidRDefault="00FF491A" w:rsidP="00FF491A">
            <w:pPr>
              <w:spacing w:after="0"/>
              <w:jc w:val="center"/>
              <w:rPr>
                <w:rFonts w:ascii="Simplified Arabic" w:eastAsia="Times New Roman" w:hAnsi="Simplified Arabic" w:cs="Simplified Arabic"/>
                <w:b/>
                <w:bCs/>
                <w:sz w:val="26"/>
                <w:szCs w:val="26"/>
              </w:rPr>
            </w:pPr>
            <w:r w:rsidRPr="0036609B">
              <w:rPr>
                <w:rFonts w:ascii="Simplified Arabic" w:eastAsia="Times New Roman" w:hAnsi="Simplified Arabic" w:cs="Simplified Arabic"/>
                <w:b/>
                <w:bCs/>
                <w:sz w:val="26"/>
                <w:szCs w:val="26"/>
                <w:rtl/>
              </w:rPr>
              <w:t>الإنحراف المعياري</w:t>
            </w:r>
          </w:p>
        </w:tc>
        <w:tc>
          <w:tcPr>
            <w:tcW w:w="912" w:type="pct"/>
            <w:tcBorders>
              <w:bottom w:val="single" w:sz="12" w:space="0" w:color="auto"/>
            </w:tcBorders>
            <w:shd w:val="clear" w:color="auto" w:fill="9BBB59" w:themeFill="accent3"/>
            <w:vAlign w:val="center"/>
          </w:tcPr>
          <w:p w14:paraId="26BB439F" w14:textId="77777777" w:rsidR="00FF491A" w:rsidRPr="0036609B" w:rsidRDefault="00FF491A" w:rsidP="00FF491A">
            <w:pPr>
              <w:spacing w:after="0"/>
              <w:jc w:val="center"/>
              <w:rPr>
                <w:rFonts w:ascii="Simplified Arabic" w:eastAsia="Times New Roman" w:hAnsi="Simplified Arabic" w:cs="Simplified Arabic"/>
                <w:b/>
                <w:bCs/>
                <w:sz w:val="26"/>
                <w:szCs w:val="26"/>
              </w:rPr>
            </w:pPr>
            <w:r w:rsidRPr="0036609B">
              <w:rPr>
                <w:rFonts w:ascii="Simplified Arabic" w:eastAsia="Times New Roman" w:hAnsi="Simplified Arabic" w:cs="Simplified Arabic"/>
                <w:b/>
                <w:bCs/>
                <w:sz w:val="26"/>
                <w:szCs w:val="26"/>
                <w:rtl/>
              </w:rPr>
              <w:t>معامل الجودة</w:t>
            </w:r>
          </w:p>
        </w:tc>
        <w:tc>
          <w:tcPr>
            <w:tcW w:w="1051" w:type="pct"/>
            <w:gridSpan w:val="2"/>
            <w:tcBorders>
              <w:bottom w:val="single" w:sz="12" w:space="0" w:color="auto"/>
            </w:tcBorders>
            <w:shd w:val="clear" w:color="auto" w:fill="9BBB59" w:themeFill="accent3"/>
            <w:vAlign w:val="center"/>
          </w:tcPr>
          <w:p w14:paraId="791E0246" w14:textId="77777777" w:rsidR="00FF491A" w:rsidRPr="0036609B" w:rsidRDefault="00FF491A" w:rsidP="00FF491A">
            <w:pPr>
              <w:spacing w:after="0"/>
              <w:jc w:val="center"/>
              <w:rPr>
                <w:rFonts w:ascii="Simplified Arabic" w:eastAsia="Times New Roman" w:hAnsi="Simplified Arabic" w:cs="Simplified Arabic"/>
                <w:b/>
                <w:bCs/>
                <w:sz w:val="26"/>
                <w:szCs w:val="26"/>
                <w:rtl/>
              </w:rPr>
            </w:pPr>
            <w:r w:rsidRPr="0036609B">
              <w:rPr>
                <w:rFonts w:ascii="Simplified Arabic" w:eastAsia="Times New Roman" w:hAnsi="Simplified Arabic" w:cs="Simplified Arabic"/>
                <w:b/>
                <w:bCs/>
                <w:sz w:val="26"/>
                <w:szCs w:val="26"/>
                <w:rtl/>
              </w:rPr>
              <w:t xml:space="preserve">ترتيب المحاور </w:t>
            </w:r>
          </w:p>
        </w:tc>
      </w:tr>
      <w:tr w:rsidR="00FF491A" w:rsidRPr="0036609B" w14:paraId="35526655" w14:textId="77777777" w:rsidTr="00FF491A">
        <w:trPr>
          <w:trHeight w:val="375"/>
          <w:jc w:val="center"/>
        </w:trPr>
        <w:tc>
          <w:tcPr>
            <w:tcW w:w="1168" w:type="pct"/>
            <w:tcBorders>
              <w:top w:val="single" w:sz="12" w:space="0" w:color="auto"/>
            </w:tcBorders>
            <w:shd w:val="clear" w:color="auto" w:fill="FFFFFF"/>
            <w:vAlign w:val="center"/>
          </w:tcPr>
          <w:p w14:paraId="2E2B0941"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sz w:val="26"/>
                <w:szCs w:val="26"/>
                <w:rtl/>
              </w:rPr>
              <w:t>الجانب الوظيفي</w:t>
            </w:r>
          </w:p>
        </w:tc>
        <w:tc>
          <w:tcPr>
            <w:tcW w:w="664" w:type="pct"/>
            <w:tcBorders>
              <w:top w:val="single" w:sz="12" w:space="0" w:color="auto"/>
            </w:tcBorders>
            <w:shd w:val="clear" w:color="auto" w:fill="FFFFFF"/>
            <w:vAlign w:val="center"/>
          </w:tcPr>
          <w:p w14:paraId="440ECC31"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67.43</w:t>
            </w:r>
          </w:p>
        </w:tc>
        <w:tc>
          <w:tcPr>
            <w:tcW w:w="1204" w:type="pct"/>
            <w:tcBorders>
              <w:top w:val="single" w:sz="12" w:space="0" w:color="auto"/>
            </w:tcBorders>
            <w:shd w:val="clear" w:color="auto" w:fill="FFFFFF"/>
            <w:vAlign w:val="center"/>
          </w:tcPr>
          <w:p w14:paraId="06BC5BE1"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4.71</w:t>
            </w:r>
          </w:p>
        </w:tc>
        <w:tc>
          <w:tcPr>
            <w:tcW w:w="912" w:type="pct"/>
            <w:tcBorders>
              <w:top w:val="single" w:sz="12" w:space="0" w:color="auto"/>
            </w:tcBorders>
            <w:shd w:val="clear" w:color="auto" w:fill="FFFFFF"/>
            <w:vAlign w:val="center"/>
          </w:tcPr>
          <w:p w14:paraId="031D85AF"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79.33</w:t>
            </w:r>
          </w:p>
        </w:tc>
        <w:tc>
          <w:tcPr>
            <w:tcW w:w="1051" w:type="pct"/>
            <w:gridSpan w:val="2"/>
            <w:tcBorders>
              <w:top w:val="single" w:sz="12" w:space="0" w:color="auto"/>
            </w:tcBorders>
            <w:shd w:val="clear" w:color="auto" w:fill="FFFFFF"/>
            <w:vAlign w:val="center"/>
          </w:tcPr>
          <w:p w14:paraId="1E9E2DDE"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4</w:t>
            </w:r>
          </w:p>
        </w:tc>
      </w:tr>
      <w:tr w:rsidR="00FF491A" w:rsidRPr="0036609B" w14:paraId="4AFC7C3B" w14:textId="77777777" w:rsidTr="00FF491A">
        <w:trPr>
          <w:trHeight w:val="375"/>
          <w:jc w:val="center"/>
        </w:trPr>
        <w:tc>
          <w:tcPr>
            <w:tcW w:w="1168" w:type="pct"/>
            <w:shd w:val="clear" w:color="auto" w:fill="FFFFFF"/>
            <w:vAlign w:val="center"/>
          </w:tcPr>
          <w:p w14:paraId="352C9CB4" w14:textId="77777777" w:rsidR="00FF491A" w:rsidRPr="0036609B" w:rsidRDefault="00FF491A" w:rsidP="00FF491A">
            <w:pPr>
              <w:spacing w:after="0"/>
              <w:jc w:val="center"/>
              <w:rPr>
                <w:rFonts w:ascii="Simplified Arabic" w:eastAsia="Times New Roman" w:hAnsi="Simplified Arabic" w:cs="Simplified Arabic"/>
                <w:sz w:val="26"/>
                <w:szCs w:val="26"/>
                <w:rtl/>
              </w:rPr>
            </w:pPr>
            <w:r w:rsidRPr="0036609B">
              <w:rPr>
                <w:rFonts w:ascii="Simplified Arabic" w:eastAsia="Times New Roman" w:hAnsi="Simplified Arabic" w:cs="Simplified Arabic"/>
                <w:sz w:val="26"/>
                <w:szCs w:val="26"/>
                <w:rtl/>
              </w:rPr>
              <w:t>الجانب الإبتكاري</w:t>
            </w:r>
          </w:p>
        </w:tc>
        <w:tc>
          <w:tcPr>
            <w:tcW w:w="664" w:type="pct"/>
            <w:shd w:val="clear" w:color="auto" w:fill="FFFFFF"/>
            <w:vAlign w:val="center"/>
          </w:tcPr>
          <w:p w14:paraId="0B84665B"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67.87</w:t>
            </w:r>
          </w:p>
        </w:tc>
        <w:tc>
          <w:tcPr>
            <w:tcW w:w="1204" w:type="pct"/>
            <w:shd w:val="clear" w:color="auto" w:fill="FFFFFF"/>
            <w:vAlign w:val="center"/>
          </w:tcPr>
          <w:p w14:paraId="7157770A"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3.93</w:t>
            </w:r>
          </w:p>
        </w:tc>
        <w:tc>
          <w:tcPr>
            <w:tcW w:w="912" w:type="pct"/>
            <w:shd w:val="clear" w:color="auto" w:fill="FFFFFF"/>
            <w:vAlign w:val="center"/>
          </w:tcPr>
          <w:p w14:paraId="437EAD7F"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79.85</w:t>
            </w:r>
          </w:p>
        </w:tc>
        <w:tc>
          <w:tcPr>
            <w:tcW w:w="1051" w:type="pct"/>
            <w:gridSpan w:val="2"/>
            <w:shd w:val="clear" w:color="auto" w:fill="FFFFFF"/>
            <w:vAlign w:val="center"/>
          </w:tcPr>
          <w:p w14:paraId="6DD2CC82"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2</w:t>
            </w:r>
          </w:p>
        </w:tc>
      </w:tr>
      <w:tr w:rsidR="00FF491A" w:rsidRPr="0036609B" w14:paraId="758A03AE" w14:textId="77777777" w:rsidTr="00FF491A">
        <w:trPr>
          <w:trHeight w:val="298"/>
          <w:jc w:val="center"/>
        </w:trPr>
        <w:tc>
          <w:tcPr>
            <w:tcW w:w="1168" w:type="pct"/>
            <w:shd w:val="clear" w:color="auto" w:fill="FFFFFF"/>
            <w:vAlign w:val="center"/>
          </w:tcPr>
          <w:p w14:paraId="5336B794" w14:textId="77777777" w:rsidR="00FF491A" w:rsidRPr="0036609B" w:rsidRDefault="00FF491A" w:rsidP="00FF491A">
            <w:pPr>
              <w:spacing w:after="0"/>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sz w:val="26"/>
                <w:szCs w:val="26"/>
                <w:rtl/>
              </w:rPr>
              <w:t>الجانب الجمالي</w:t>
            </w:r>
          </w:p>
        </w:tc>
        <w:tc>
          <w:tcPr>
            <w:tcW w:w="664" w:type="pct"/>
            <w:shd w:val="clear" w:color="auto" w:fill="FFFFFF"/>
            <w:vAlign w:val="center"/>
          </w:tcPr>
          <w:p w14:paraId="752D81ED"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67.50</w:t>
            </w:r>
          </w:p>
        </w:tc>
        <w:tc>
          <w:tcPr>
            <w:tcW w:w="1204" w:type="pct"/>
            <w:shd w:val="clear" w:color="auto" w:fill="FFFFFF"/>
            <w:vAlign w:val="center"/>
          </w:tcPr>
          <w:p w14:paraId="6DDE6724"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4.04</w:t>
            </w:r>
          </w:p>
        </w:tc>
        <w:tc>
          <w:tcPr>
            <w:tcW w:w="912" w:type="pct"/>
            <w:shd w:val="clear" w:color="auto" w:fill="FFFFFF"/>
            <w:vAlign w:val="center"/>
          </w:tcPr>
          <w:p w14:paraId="0827CEA3"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79.41</w:t>
            </w:r>
          </w:p>
        </w:tc>
        <w:tc>
          <w:tcPr>
            <w:tcW w:w="1051" w:type="pct"/>
            <w:gridSpan w:val="2"/>
            <w:shd w:val="clear" w:color="auto" w:fill="FFFFFF"/>
            <w:vAlign w:val="center"/>
          </w:tcPr>
          <w:p w14:paraId="7A2EEEBF"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3</w:t>
            </w:r>
          </w:p>
        </w:tc>
      </w:tr>
      <w:tr w:rsidR="00FF491A" w:rsidRPr="0036609B" w14:paraId="018E4673" w14:textId="77777777" w:rsidTr="00FF491A">
        <w:trPr>
          <w:trHeight w:val="298"/>
          <w:jc w:val="center"/>
        </w:trPr>
        <w:tc>
          <w:tcPr>
            <w:tcW w:w="1168" w:type="pct"/>
            <w:shd w:val="clear" w:color="auto" w:fill="FFFFFF"/>
            <w:vAlign w:val="center"/>
          </w:tcPr>
          <w:p w14:paraId="4ABC1270" w14:textId="77777777" w:rsidR="00FF491A" w:rsidRPr="0036609B" w:rsidRDefault="00FF491A" w:rsidP="00FF491A">
            <w:pPr>
              <w:spacing w:after="0"/>
              <w:jc w:val="center"/>
              <w:rPr>
                <w:rFonts w:ascii="Simplified Arabic" w:eastAsia="Times New Roman" w:hAnsi="Simplified Arabic" w:cs="Simplified Arabic"/>
                <w:sz w:val="26"/>
                <w:szCs w:val="26"/>
                <w:rtl/>
              </w:rPr>
            </w:pPr>
            <w:r w:rsidRPr="0036609B">
              <w:rPr>
                <w:rFonts w:ascii="Simplified Arabic" w:eastAsia="Times New Roman" w:hAnsi="Simplified Arabic" w:cs="Simplified Arabic"/>
                <w:sz w:val="26"/>
                <w:szCs w:val="26"/>
                <w:rtl/>
              </w:rPr>
              <w:t>الجانب التصميمي</w:t>
            </w:r>
          </w:p>
        </w:tc>
        <w:tc>
          <w:tcPr>
            <w:tcW w:w="664" w:type="pct"/>
            <w:shd w:val="clear" w:color="auto" w:fill="FFFFFF"/>
            <w:vAlign w:val="center"/>
          </w:tcPr>
          <w:p w14:paraId="2C1C1FA4"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68.18</w:t>
            </w:r>
          </w:p>
        </w:tc>
        <w:tc>
          <w:tcPr>
            <w:tcW w:w="1204" w:type="pct"/>
            <w:shd w:val="clear" w:color="auto" w:fill="FFFFFF"/>
            <w:vAlign w:val="center"/>
          </w:tcPr>
          <w:p w14:paraId="4DF69EF5"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3.44</w:t>
            </w:r>
          </w:p>
        </w:tc>
        <w:tc>
          <w:tcPr>
            <w:tcW w:w="912" w:type="pct"/>
            <w:shd w:val="clear" w:color="auto" w:fill="FFFFFF"/>
            <w:vAlign w:val="center"/>
          </w:tcPr>
          <w:p w14:paraId="093D08AE"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80.21</w:t>
            </w:r>
          </w:p>
        </w:tc>
        <w:tc>
          <w:tcPr>
            <w:tcW w:w="1051" w:type="pct"/>
            <w:gridSpan w:val="2"/>
            <w:shd w:val="clear" w:color="auto" w:fill="FFFFFF"/>
            <w:vAlign w:val="center"/>
          </w:tcPr>
          <w:p w14:paraId="0582AF5D" w14:textId="77777777" w:rsidR="00FF491A" w:rsidRPr="0036609B" w:rsidRDefault="00FF491A" w:rsidP="00FF491A">
            <w:pPr>
              <w:spacing w:after="0"/>
              <w:jc w:val="center"/>
              <w:rPr>
                <w:rFonts w:ascii="Simplified Arabic" w:eastAsia="Times New Roman" w:hAnsi="Simplified Arabic" w:cs="Simplified Arabic"/>
                <w:sz w:val="26"/>
                <w:szCs w:val="26"/>
              </w:rPr>
            </w:pPr>
            <w:r w:rsidRPr="0036609B">
              <w:rPr>
                <w:rFonts w:ascii="Simplified Arabic" w:eastAsia="Times New Roman" w:hAnsi="Simplified Arabic" w:cs="Simplified Arabic"/>
                <w:sz w:val="26"/>
                <w:szCs w:val="26"/>
              </w:rPr>
              <w:t>1</w:t>
            </w:r>
          </w:p>
        </w:tc>
      </w:tr>
      <w:tr w:rsidR="00FF491A" w:rsidRPr="0036609B" w14:paraId="1DF55A2C" w14:textId="77777777" w:rsidTr="00FF491A">
        <w:tblPrEx>
          <w:tblBorders>
            <w:top w:val="none" w:sz="0" w:space="0" w:color="auto"/>
            <w:bottom w:val="none" w:sz="0" w:space="0" w:color="auto"/>
            <w:insideH w:val="none" w:sz="0" w:space="0" w:color="auto"/>
          </w:tblBorders>
          <w:shd w:val="clear" w:color="auto" w:fill="auto"/>
        </w:tblPrEx>
        <w:trPr>
          <w:gridAfter w:val="1"/>
          <w:wAfter w:w="178" w:type="pct"/>
          <w:trHeight w:val="3129"/>
          <w:jc w:val="center"/>
        </w:trPr>
        <w:tc>
          <w:tcPr>
            <w:tcW w:w="4822" w:type="pct"/>
            <w:gridSpan w:val="5"/>
          </w:tcPr>
          <w:p w14:paraId="4A315E14" w14:textId="77777777" w:rsidR="00FF491A" w:rsidRPr="0036609B" w:rsidRDefault="00FF491A" w:rsidP="00FF491A">
            <w:pPr>
              <w:autoSpaceDE w:val="0"/>
              <w:autoSpaceDN w:val="0"/>
              <w:adjustRightInd w:val="0"/>
              <w:spacing w:after="0"/>
              <w:jc w:val="both"/>
              <w:rPr>
                <w:rFonts w:ascii="Simplified Arabic" w:eastAsia="Times New Roman" w:hAnsi="Simplified Arabic" w:cs="Simplified Arabic"/>
                <w:noProof/>
                <w:sz w:val="26"/>
                <w:szCs w:val="26"/>
                <w:rtl/>
              </w:rPr>
            </w:pPr>
          </w:p>
          <w:p w14:paraId="62F2F6DD" w14:textId="77777777" w:rsidR="00932548" w:rsidRPr="0036609B" w:rsidRDefault="00932548" w:rsidP="00FF491A">
            <w:pPr>
              <w:autoSpaceDE w:val="0"/>
              <w:autoSpaceDN w:val="0"/>
              <w:adjustRightInd w:val="0"/>
              <w:spacing w:after="0"/>
              <w:jc w:val="both"/>
              <w:rPr>
                <w:rFonts w:ascii="Simplified Arabic" w:eastAsia="Times New Roman" w:hAnsi="Simplified Arabic" w:cs="Simplified Arabic"/>
                <w:sz w:val="26"/>
                <w:szCs w:val="26"/>
                <w:rtl/>
                <w:lang w:bidi="ar-EG"/>
              </w:rPr>
            </w:pPr>
            <w:r w:rsidRPr="0036609B">
              <w:rPr>
                <w:rFonts w:ascii="Simplified Arabic" w:eastAsia="Times New Roman" w:hAnsi="Simplified Arabic" w:cs="Simplified Arabic"/>
                <w:noProof/>
                <w:kern w:val="2"/>
                <w:sz w:val="26"/>
                <w:szCs w:val="26"/>
                <w14:ligatures w14:val="standardContextual"/>
              </w:rPr>
              <w:drawing>
                <wp:inline distT="0" distB="0" distL="0" distR="0" wp14:anchorId="0D127277" wp14:editId="17BDF88E">
                  <wp:extent cx="5136814" cy="2090915"/>
                  <wp:effectExtent l="0" t="0" r="6985"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38490" cy="2091597"/>
                          </a:xfrm>
                          <a:prstGeom prst="rect">
                            <a:avLst/>
                          </a:prstGeom>
                          <a:noFill/>
                        </pic:spPr>
                      </pic:pic>
                    </a:graphicData>
                  </a:graphic>
                </wp:inline>
              </w:drawing>
            </w:r>
          </w:p>
        </w:tc>
      </w:tr>
      <w:tr w:rsidR="00FF491A" w:rsidRPr="0036609B" w14:paraId="20C52219" w14:textId="77777777" w:rsidTr="00FF491A">
        <w:tblPrEx>
          <w:tblBorders>
            <w:top w:val="none" w:sz="0" w:space="0" w:color="auto"/>
            <w:bottom w:val="none" w:sz="0" w:space="0" w:color="auto"/>
            <w:insideH w:val="none" w:sz="0" w:space="0" w:color="auto"/>
          </w:tblBorders>
          <w:shd w:val="clear" w:color="auto" w:fill="auto"/>
        </w:tblPrEx>
        <w:trPr>
          <w:gridAfter w:val="1"/>
          <w:wAfter w:w="178" w:type="pct"/>
          <w:trHeight w:val="728"/>
          <w:jc w:val="center"/>
        </w:trPr>
        <w:tc>
          <w:tcPr>
            <w:tcW w:w="4822" w:type="pct"/>
            <w:gridSpan w:val="5"/>
          </w:tcPr>
          <w:p w14:paraId="68911450" w14:textId="77777777" w:rsidR="00FF491A" w:rsidRPr="00D34E9C" w:rsidRDefault="00FF491A" w:rsidP="00FF491A">
            <w:pPr>
              <w:spacing w:after="0"/>
              <w:jc w:val="center"/>
              <w:rPr>
                <w:rFonts w:ascii="Simplified Arabic" w:eastAsia="Times New Roman" w:hAnsi="Simplified Arabic" w:cs="Simplified Arabic"/>
                <w:b/>
                <w:bCs/>
                <w:sz w:val="24"/>
                <w:szCs w:val="24"/>
              </w:rPr>
            </w:pPr>
            <w:r w:rsidRPr="00D34E9C">
              <w:rPr>
                <w:rFonts w:ascii="Simplified Arabic" w:eastAsia="Times New Roman" w:hAnsi="Simplified Arabic" w:cs="Simplified Arabic"/>
                <w:b/>
                <w:bCs/>
                <w:sz w:val="24"/>
                <w:szCs w:val="24"/>
                <w:rtl/>
              </w:rPr>
              <w:t>شكل (</w:t>
            </w:r>
            <w:r w:rsidR="00FA6EAA" w:rsidRPr="00D34E9C">
              <w:rPr>
                <w:rFonts w:ascii="Simplified Arabic" w:eastAsia="Times New Roman" w:hAnsi="Simplified Arabic" w:cs="Simplified Arabic"/>
                <w:b/>
                <w:bCs/>
                <w:sz w:val="24"/>
                <w:szCs w:val="24"/>
                <w:rtl/>
              </w:rPr>
              <w:t>2</w:t>
            </w:r>
            <w:r w:rsidRPr="00D34E9C">
              <w:rPr>
                <w:rFonts w:ascii="Simplified Arabic" w:eastAsia="Times New Roman" w:hAnsi="Simplified Arabic" w:cs="Simplified Arabic"/>
                <w:b/>
                <w:bCs/>
                <w:sz w:val="24"/>
                <w:szCs w:val="24"/>
                <w:rtl/>
              </w:rPr>
              <w:t>) معامل الجودة ل</w:t>
            </w:r>
            <w:r w:rsidRPr="00D34E9C">
              <w:rPr>
                <w:rFonts w:ascii="Simplified Arabic" w:eastAsia="Times New Roman" w:hAnsi="Simplified Arabic" w:cs="Simplified Arabic"/>
                <w:b/>
                <w:bCs/>
                <w:sz w:val="24"/>
                <w:szCs w:val="24"/>
                <w:rtl/>
                <w:lang w:bidi="ar-EG"/>
              </w:rPr>
              <w:t xml:space="preserve">محاور </w:t>
            </w:r>
            <w:r w:rsidRPr="00D34E9C">
              <w:rPr>
                <w:rFonts w:ascii="Simplified Arabic" w:eastAsia="Times New Roman" w:hAnsi="Simplified Arabic" w:cs="Simplified Arabic"/>
                <w:b/>
                <w:bCs/>
                <w:sz w:val="24"/>
                <w:szCs w:val="24"/>
                <w:rtl/>
              </w:rPr>
              <w:t>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c>
      </w:tr>
    </w:tbl>
    <w:p w14:paraId="45B9D52D" w14:textId="77777777" w:rsidR="00FF491A" w:rsidRPr="0090781C" w:rsidRDefault="00FF491A" w:rsidP="00FF491A">
      <w:pPr>
        <w:spacing w:before="240" w:after="0"/>
        <w:jc w:val="both"/>
        <w:rPr>
          <w:rFonts w:ascii="Simplified Arabic" w:eastAsia="Times New Roman" w:hAnsi="Simplified Arabic" w:cs="Simplified Arabic"/>
          <w:b/>
          <w:bCs/>
          <w:color w:val="000000"/>
          <w:sz w:val="28"/>
          <w:szCs w:val="28"/>
          <w:rtl/>
        </w:rPr>
      </w:pPr>
      <w:r w:rsidRPr="0090781C">
        <w:rPr>
          <w:rFonts w:ascii="Simplified Arabic" w:eastAsia="Times New Roman" w:hAnsi="Simplified Arabic" w:cs="Simplified Arabic"/>
          <w:b/>
          <w:bCs/>
          <w:color w:val="000000"/>
          <w:sz w:val="28"/>
          <w:szCs w:val="28"/>
          <w:rtl/>
        </w:rPr>
        <w:t>من الجدول (</w:t>
      </w:r>
      <w:r w:rsidR="00FA6EAA" w:rsidRPr="0090781C">
        <w:rPr>
          <w:rFonts w:ascii="Simplified Arabic" w:eastAsia="Times New Roman" w:hAnsi="Simplified Arabic" w:cs="Simplified Arabic"/>
          <w:b/>
          <w:bCs/>
          <w:color w:val="000000"/>
          <w:sz w:val="28"/>
          <w:szCs w:val="28"/>
          <w:rtl/>
        </w:rPr>
        <w:t>8</w:t>
      </w:r>
      <w:r w:rsidRPr="0090781C">
        <w:rPr>
          <w:rFonts w:ascii="Simplified Arabic" w:eastAsia="Times New Roman" w:hAnsi="Simplified Arabic" w:cs="Simplified Arabic"/>
          <w:b/>
          <w:bCs/>
          <w:color w:val="000000"/>
          <w:sz w:val="28"/>
          <w:szCs w:val="28"/>
          <w:rtl/>
        </w:rPr>
        <w:t>)  والشكل (</w:t>
      </w:r>
      <w:r w:rsidR="00FA6EAA" w:rsidRPr="0090781C">
        <w:rPr>
          <w:rFonts w:ascii="Simplified Arabic" w:eastAsia="Times New Roman" w:hAnsi="Simplified Arabic" w:cs="Simplified Arabic"/>
          <w:b/>
          <w:bCs/>
          <w:color w:val="000000"/>
          <w:sz w:val="28"/>
          <w:szCs w:val="28"/>
          <w:rtl/>
        </w:rPr>
        <w:t>2</w:t>
      </w:r>
      <w:r w:rsidRPr="0090781C">
        <w:rPr>
          <w:rFonts w:ascii="Simplified Arabic" w:eastAsia="Times New Roman" w:hAnsi="Simplified Arabic" w:cs="Simplified Arabic"/>
          <w:b/>
          <w:bCs/>
          <w:color w:val="000000"/>
          <w:sz w:val="28"/>
          <w:szCs w:val="28"/>
          <w:rtl/>
        </w:rPr>
        <w:t>) يتضح أن:</w:t>
      </w:r>
    </w:p>
    <w:p w14:paraId="0533ECC1" w14:textId="77777777" w:rsidR="00FF491A" w:rsidRPr="0090781C" w:rsidRDefault="00FF491A" w:rsidP="00F84A11">
      <w:pPr>
        <w:numPr>
          <w:ilvl w:val="0"/>
          <w:numId w:val="26"/>
        </w:numPr>
        <w:spacing w:after="0" w:line="240" w:lineRule="auto"/>
        <w:jc w:val="both"/>
        <w:rPr>
          <w:rFonts w:ascii="Simplified Arabic" w:eastAsia="Times New Roman" w:hAnsi="Simplified Arabic" w:cs="Simplified Arabic"/>
          <w:color w:val="000000"/>
          <w:sz w:val="28"/>
          <w:szCs w:val="28"/>
        </w:rPr>
      </w:pPr>
      <w:r w:rsidRPr="0090781C">
        <w:rPr>
          <w:rFonts w:ascii="Simplified Arabic" w:eastAsia="Times New Roman" w:hAnsi="Simplified Arabic" w:cs="Simplified Arabic"/>
          <w:color w:val="000000"/>
          <w:sz w:val="28"/>
          <w:szCs w:val="28"/>
          <w:rtl/>
        </w:rPr>
        <w:t>أفضل محاور تقييم التصميمات الرقمية للمفروشات (ملاءات الأسرة) المبتكرة من فن الماندالا بإستخدام بعض تطبيقات الذكاء الإصطناعي لطباعتها رقمياً في تحقيق جوانب التقييم (ككل) هو الجانب التصميمي؛ وتعزي الباحثة: أن الجانب التصميمي أفضل محاور تقييم التصميمات الرقمية للمفروشات (ملاءات الأسرة) المبتكرة من فن الماندالا بإستخدام بعض تطبيقات الذكاء الإصطناعي لطباعتها رقمياً في تحقيق جوانب التقييم (ككل) إلى؛ أن الجانب التصميمي يشمل عناصر جوهرية تحدد جودة التصميم مثل "التباين، الإيقاع، التركيز، النسبة والتناسب، الوحدة ،الإنسجام"، وهذه العناصر تساعد على تحقيق توازن بصري وإنسيابية في توزيع المكونات، وتسهم أيضاً في إبراز الجوانب الجمالية والوظيفية للتصميم؛ مما يجعل تقييم التصميمات من خلال الجانب التصميمي أكثر دقة وموضوعية مقارنةً بالمحاور الأخرى.</w:t>
      </w:r>
    </w:p>
    <w:p w14:paraId="340E4D94" w14:textId="77777777" w:rsidR="00FF491A" w:rsidRPr="0090781C" w:rsidRDefault="00FF491A" w:rsidP="00F84A11">
      <w:pPr>
        <w:numPr>
          <w:ilvl w:val="0"/>
          <w:numId w:val="26"/>
        </w:numPr>
        <w:spacing w:after="0" w:line="240" w:lineRule="auto"/>
        <w:jc w:val="both"/>
        <w:rPr>
          <w:rFonts w:ascii="Simplified Arabic" w:eastAsia="Times New Roman" w:hAnsi="Simplified Arabic" w:cs="Simplified Arabic"/>
          <w:color w:val="000000"/>
          <w:sz w:val="28"/>
          <w:szCs w:val="28"/>
        </w:rPr>
      </w:pPr>
      <w:bookmarkStart w:id="1" w:name="_Hlk218685037"/>
      <w:r w:rsidRPr="0090781C">
        <w:rPr>
          <w:rFonts w:ascii="Simplified Arabic" w:eastAsia="Times New Roman" w:hAnsi="Simplified Arabic" w:cs="Simplified Arabic"/>
          <w:color w:val="000000"/>
          <w:sz w:val="28"/>
          <w:szCs w:val="28"/>
          <w:rtl/>
        </w:rPr>
        <w:t xml:space="preserve">أقل محاور تقييم التصميمات الرقمية للمفروشات (ملاءات الأسرة) المبتكرة من فن الماندالا بإستخدام بعض تطبيقات الذكاء الإصطناعي لطباعتها رقمياً في تحقيق جوانب التقييم (ككل) </w:t>
      </w:r>
      <w:bookmarkEnd w:id="1"/>
      <w:r w:rsidRPr="0090781C">
        <w:rPr>
          <w:rFonts w:ascii="Simplified Arabic" w:eastAsia="Times New Roman" w:hAnsi="Simplified Arabic" w:cs="Simplified Arabic"/>
          <w:color w:val="000000"/>
          <w:sz w:val="28"/>
          <w:szCs w:val="28"/>
          <w:rtl/>
        </w:rPr>
        <w:t>هو الجانب الوظيفي؛ وتعزي الباحثة: أن الجانب الوظيفي أقل محاور تقييم التصميمات الرقمية للمفروشات (ملاءات الأسرة) المبتكرة من فن الماندالا بإستخدام بعض تطبيقات الذكاء الإصطناعي لطباعتها رقمياً في تحقيق جوانب التقييم (ككل) إلى؛ ضعف تحقيق بعض التصميمات للغرض الوظيفي المرجو منها من حيث الإستفادة العملية للعناصر المكونة للتصميم، ووجود قصور في تكامل الوظائف مع الجوانب الجمالية؛ مما أثر على كفاءة  الجانب الوظيفي  مقارنةً بالمحاور الأخرى.</w:t>
      </w:r>
    </w:p>
    <w:p w14:paraId="23C2F9B7" w14:textId="77777777" w:rsidR="00FF491A" w:rsidRPr="0090781C" w:rsidRDefault="00FF491A" w:rsidP="00656663">
      <w:pPr>
        <w:spacing w:before="240" w:after="0" w:line="240" w:lineRule="auto"/>
        <w:jc w:val="both"/>
        <w:rPr>
          <w:rFonts w:ascii="Simplified Arabic" w:eastAsia="Times New Roman" w:hAnsi="Simplified Arabic" w:cs="Simplified Arabic"/>
          <w:b/>
          <w:bCs/>
          <w:color w:val="000000"/>
          <w:sz w:val="28"/>
          <w:szCs w:val="28"/>
          <w:u w:val="single"/>
          <w:rtl/>
        </w:rPr>
      </w:pPr>
      <w:r w:rsidRPr="0090781C">
        <w:rPr>
          <w:rFonts w:ascii="Simplified Arabic" w:eastAsia="Times New Roman" w:hAnsi="Simplified Arabic" w:cs="Simplified Arabic"/>
          <w:b/>
          <w:bCs/>
          <w:color w:val="000000"/>
          <w:sz w:val="28"/>
          <w:szCs w:val="28"/>
          <w:rtl/>
        </w:rPr>
        <w:lastRenderedPageBreak/>
        <w:t xml:space="preserve">       </w:t>
      </w:r>
      <w:r w:rsidRPr="0090781C">
        <w:rPr>
          <w:rFonts w:ascii="Simplified Arabic" w:eastAsia="Times New Roman" w:hAnsi="Simplified Arabic" w:cs="Simplified Arabic"/>
          <w:b/>
          <w:bCs/>
          <w:color w:val="000000"/>
          <w:sz w:val="28"/>
          <w:szCs w:val="28"/>
          <w:u w:val="single"/>
          <w:rtl/>
        </w:rPr>
        <w:t>في ضوء ما سبق إنعدم وجود فروق ذات دلالة إحصائية بين محاور تقييم المتخصصين للتصميمات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p w14:paraId="09F297E2" w14:textId="77777777" w:rsidR="00FF491A" w:rsidRPr="0090781C" w:rsidRDefault="00FF491A" w:rsidP="00FF491A">
      <w:pPr>
        <w:spacing w:before="240" w:after="0"/>
        <w:jc w:val="both"/>
        <w:rPr>
          <w:rFonts w:ascii="Simplified Arabic" w:eastAsia="Times New Roman" w:hAnsi="Simplified Arabic" w:cs="Simplified Arabic"/>
          <w:color w:val="000000"/>
          <w:sz w:val="28"/>
          <w:szCs w:val="28"/>
          <w:rtl/>
          <w:lang w:bidi="ar-EG"/>
        </w:rPr>
      </w:pPr>
      <w:r w:rsidRPr="0090781C">
        <w:rPr>
          <w:rFonts w:ascii="Simplified Arabic" w:eastAsia="Times New Roman" w:hAnsi="Simplified Arabic" w:cs="Simplified Arabic"/>
          <w:color w:val="000000"/>
          <w:sz w:val="28"/>
          <w:szCs w:val="28"/>
          <w:rtl/>
        </w:rPr>
        <w:t xml:space="preserve">       </w:t>
      </w:r>
      <w:r w:rsidRPr="0090781C">
        <w:rPr>
          <w:rFonts w:ascii="Simplified Arabic" w:eastAsia="Times New Roman" w:hAnsi="Simplified Arabic" w:cs="Simplified Arabic"/>
          <w:color w:val="000000"/>
          <w:sz w:val="28"/>
          <w:szCs w:val="28"/>
          <w:rtl/>
          <w:lang w:bidi="ar-EG"/>
        </w:rPr>
        <w:t xml:space="preserve">تأسيساً على ما سبق تراوحت درجة قبول المتخصصين لمحاور تقييم </w:t>
      </w:r>
      <w:r w:rsidRPr="0090781C">
        <w:rPr>
          <w:rFonts w:ascii="Simplified Arabic" w:eastAsia="Times New Roman" w:hAnsi="Simplified Arabic" w:cs="Simplified Arabic"/>
          <w:sz w:val="28"/>
          <w:szCs w:val="28"/>
          <w:rtl/>
          <w:lang w:bidi="ar-EG"/>
        </w:rPr>
        <w:t>التصميمات الرقمية للمفروشات (ملاءات الأسرة) المبتكرة من فن الماندالا بإستخدام بعض تطبيقات الذكاء الإصطناعي لطباعتها رقمياً في تحقيق جوانب التقييم (ككل) بين (79,33) إلى (80,21) وهى نسب قبول مرتفعة؛ مما يؤكد على تحقق جوانب التقييم (ككل) في محاور تقييم التصميمات الرقمية للمفروشات (ملاءات الأسرة) المبتكرة من فن الماندالا بإستخدام بعض تطبيقات الذكاء الإصطناعي لطباعتها رقمياً .</w:t>
      </w:r>
    </w:p>
    <w:p w14:paraId="3AB967A2" w14:textId="77777777" w:rsidR="00FF491A" w:rsidRPr="0090781C" w:rsidRDefault="00FF491A" w:rsidP="00FF491A">
      <w:pPr>
        <w:spacing w:before="240" w:after="0"/>
        <w:jc w:val="both"/>
        <w:rPr>
          <w:rFonts w:ascii="Simplified Arabic" w:eastAsia="Times New Roman" w:hAnsi="Simplified Arabic" w:cs="Simplified Arabic"/>
          <w:color w:val="000000"/>
          <w:sz w:val="28"/>
          <w:szCs w:val="28"/>
          <w:rtl/>
          <w:lang w:bidi="ar-EG"/>
        </w:rPr>
      </w:pPr>
      <w:r w:rsidRPr="0090781C">
        <w:rPr>
          <w:rFonts w:ascii="Simplified Arabic" w:eastAsia="Times New Roman" w:hAnsi="Simplified Arabic" w:cs="Simplified Arabic"/>
          <w:color w:val="000000"/>
          <w:sz w:val="28"/>
          <w:szCs w:val="28"/>
          <w:rtl/>
          <w:lang w:bidi="ar-EG"/>
        </w:rPr>
        <w:t xml:space="preserve">       يمكن ترتيب التصميمات الرقمية للمفروشات (ملاءات الأسرة) المبتكرة من فن الماندالا بإستخدام بعض تطبيقات الذكاء الإصطناعي لطباعتها رقمياً في تحقيق جوانب التقييم (ككل). كما هو موضح بالجدول (</w:t>
      </w:r>
      <w:r w:rsidR="00FF008C" w:rsidRPr="0090781C">
        <w:rPr>
          <w:rFonts w:ascii="Simplified Arabic" w:eastAsia="Times New Roman" w:hAnsi="Simplified Arabic" w:cs="Simplified Arabic"/>
          <w:color w:val="000000"/>
          <w:sz w:val="28"/>
          <w:szCs w:val="28"/>
          <w:rtl/>
          <w:lang w:bidi="ar-EG"/>
        </w:rPr>
        <w:t>9</w:t>
      </w:r>
      <w:r w:rsidRPr="0090781C">
        <w:rPr>
          <w:rFonts w:ascii="Simplified Arabic" w:eastAsia="Times New Roman" w:hAnsi="Simplified Arabic" w:cs="Simplified Arabic"/>
          <w:color w:val="000000"/>
          <w:sz w:val="28"/>
          <w:szCs w:val="28"/>
          <w:rtl/>
          <w:lang w:bidi="ar-EG"/>
        </w:rPr>
        <w:t>)</w:t>
      </w:r>
    </w:p>
    <w:p w14:paraId="75C983F8" w14:textId="77777777" w:rsidR="00FF491A" w:rsidRPr="0090781C" w:rsidRDefault="00FF491A" w:rsidP="00FF491A">
      <w:pPr>
        <w:spacing w:before="240" w:after="0"/>
        <w:jc w:val="center"/>
        <w:rPr>
          <w:rFonts w:ascii="Simplified Arabic" w:eastAsia="Times New Roman" w:hAnsi="Simplified Arabic" w:cs="Simplified Arabic"/>
          <w:b/>
          <w:bCs/>
          <w:sz w:val="24"/>
          <w:szCs w:val="24"/>
          <w:rtl/>
        </w:rPr>
      </w:pPr>
      <w:r w:rsidRPr="0090781C">
        <w:rPr>
          <w:rFonts w:ascii="Simplified Arabic" w:eastAsia="Times New Roman" w:hAnsi="Simplified Arabic" w:cs="Simplified Arabic"/>
          <w:b/>
          <w:bCs/>
          <w:sz w:val="24"/>
          <w:szCs w:val="24"/>
          <w:rtl/>
        </w:rPr>
        <w:t>جدول (</w:t>
      </w:r>
      <w:r w:rsidR="00FF008C" w:rsidRPr="0090781C">
        <w:rPr>
          <w:rFonts w:ascii="Simplified Arabic" w:eastAsia="Times New Roman" w:hAnsi="Simplified Arabic" w:cs="Simplified Arabic"/>
          <w:b/>
          <w:bCs/>
          <w:sz w:val="24"/>
          <w:szCs w:val="24"/>
          <w:rtl/>
        </w:rPr>
        <w:t>9</w:t>
      </w:r>
      <w:r w:rsidRPr="0090781C">
        <w:rPr>
          <w:rFonts w:ascii="Simplified Arabic" w:eastAsia="Times New Roman" w:hAnsi="Simplified Arabic" w:cs="Simplified Arabic"/>
          <w:b/>
          <w:bCs/>
          <w:sz w:val="24"/>
          <w:szCs w:val="24"/>
          <w:rtl/>
        </w:rPr>
        <w:t>)  ترتيب التصميمات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bl>
      <w:tblPr>
        <w:bidiVisual/>
        <w:tblW w:w="5221" w:type="pct"/>
        <w:tblBorders>
          <w:top w:val="single" w:sz="12" w:space="0" w:color="auto"/>
          <w:left w:val="single" w:sz="12" w:space="0" w:color="auto"/>
          <w:bottom w:val="single" w:sz="12" w:space="0" w:color="auto"/>
          <w:right w:val="single" w:sz="12" w:space="0" w:color="auto"/>
          <w:insideH w:val="single" w:sz="6" w:space="0" w:color="auto"/>
        </w:tblBorders>
        <w:tblLayout w:type="fixed"/>
        <w:tblLook w:val="04A0" w:firstRow="1" w:lastRow="0" w:firstColumn="1" w:lastColumn="0" w:noHBand="0" w:noVBand="1"/>
      </w:tblPr>
      <w:tblGrid>
        <w:gridCol w:w="2599"/>
        <w:gridCol w:w="906"/>
        <w:gridCol w:w="959"/>
        <w:gridCol w:w="897"/>
        <w:gridCol w:w="1071"/>
        <w:gridCol w:w="1554"/>
        <w:gridCol w:w="1412"/>
      </w:tblGrid>
      <w:tr w:rsidR="00FF491A" w:rsidRPr="0036609B" w14:paraId="4A27F075" w14:textId="77777777" w:rsidTr="0036609B">
        <w:trPr>
          <w:trHeight w:val="495"/>
        </w:trPr>
        <w:tc>
          <w:tcPr>
            <w:tcW w:w="1383" w:type="pct"/>
            <w:tcBorders>
              <w:top w:val="single" w:sz="12" w:space="0" w:color="auto"/>
              <w:left w:val="nil"/>
              <w:bottom w:val="single" w:sz="12" w:space="0" w:color="auto"/>
            </w:tcBorders>
            <w:shd w:val="clear" w:color="auto" w:fill="9BBB59" w:themeFill="accent3"/>
            <w:vAlign w:val="center"/>
          </w:tcPr>
          <w:p w14:paraId="4ED8C44B" w14:textId="77777777" w:rsidR="00FF491A" w:rsidRPr="0036609B" w:rsidRDefault="00FF491A" w:rsidP="00FF491A">
            <w:pPr>
              <w:spacing w:after="0" w:line="120" w:lineRule="atLeast"/>
              <w:jc w:val="center"/>
              <w:rPr>
                <w:rFonts w:ascii="Simplified Arabic" w:eastAsia="Times New Roman" w:hAnsi="Simplified Arabic" w:cs="Simplified Arabic"/>
                <w:b/>
                <w:bCs/>
                <w:color w:val="000000"/>
                <w:sz w:val="26"/>
                <w:szCs w:val="26"/>
                <w:rtl/>
              </w:rPr>
            </w:pPr>
            <w:r w:rsidRPr="0036609B">
              <w:rPr>
                <w:rFonts w:ascii="Simplified Arabic" w:eastAsia="Times New Roman" w:hAnsi="Simplified Arabic" w:cs="Simplified Arabic"/>
                <w:b/>
                <w:bCs/>
                <w:color w:val="000000"/>
                <w:sz w:val="26"/>
                <w:szCs w:val="26"/>
                <w:rtl/>
              </w:rPr>
              <w:t>التصميمات</w:t>
            </w:r>
          </w:p>
        </w:tc>
        <w:tc>
          <w:tcPr>
            <w:tcW w:w="482" w:type="pct"/>
            <w:tcBorders>
              <w:top w:val="single" w:sz="12" w:space="0" w:color="auto"/>
              <w:bottom w:val="single" w:sz="12" w:space="0" w:color="auto"/>
            </w:tcBorders>
            <w:shd w:val="clear" w:color="auto" w:fill="9BBB59" w:themeFill="accent3"/>
            <w:vAlign w:val="center"/>
          </w:tcPr>
          <w:p w14:paraId="6CEF4D2E" w14:textId="77777777" w:rsidR="00FF491A" w:rsidRPr="0036609B" w:rsidRDefault="00FF491A" w:rsidP="00FF491A">
            <w:pPr>
              <w:spacing w:after="0" w:line="120" w:lineRule="atLeast"/>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الجانب الوظيفي</w:t>
            </w:r>
          </w:p>
        </w:tc>
        <w:tc>
          <w:tcPr>
            <w:tcW w:w="510" w:type="pct"/>
            <w:tcBorders>
              <w:top w:val="single" w:sz="12" w:space="0" w:color="auto"/>
              <w:bottom w:val="single" w:sz="12" w:space="0" w:color="auto"/>
            </w:tcBorders>
            <w:shd w:val="clear" w:color="auto" w:fill="9BBB59" w:themeFill="accent3"/>
            <w:vAlign w:val="center"/>
          </w:tcPr>
          <w:p w14:paraId="3370D90B" w14:textId="77777777" w:rsidR="00FF491A" w:rsidRPr="0036609B" w:rsidRDefault="00FF491A" w:rsidP="00FF491A">
            <w:pPr>
              <w:spacing w:after="0" w:line="120" w:lineRule="atLeast"/>
              <w:jc w:val="center"/>
              <w:rPr>
                <w:rFonts w:ascii="Simplified Arabic" w:eastAsia="Times New Roman" w:hAnsi="Simplified Arabic" w:cs="Simplified Arabic"/>
                <w:b/>
                <w:bCs/>
                <w:color w:val="000000"/>
                <w:sz w:val="26"/>
                <w:szCs w:val="26"/>
                <w:rtl/>
              </w:rPr>
            </w:pPr>
            <w:r w:rsidRPr="0036609B">
              <w:rPr>
                <w:rFonts w:ascii="Simplified Arabic" w:eastAsia="Times New Roman" w:hAnsi="Simplified Arabic" w:cs="Simplified Arabic"/>
                <w:b/>
                <w:bCs/>
                <w:color w:val="000000"/>
                <w:sz w:val="26"/>
                <w:szCs w:val="26"/>
                <w:rtl/>
              </w:rPr>
              <w:t>الجانب الإبتكاري</w:t>
            </w:r>
          </w:p>
        </w:tc>
        <w:tc>
          <w:tcPr>
            <w:tcW w:w="477" w:type="pct"/>
            <w:tcBorders>
              <w:top w:val="single" w:sz="12" w:space="0" w:color="auto"/>
              <w:bottom w:val="single" w:sz="12" w:space="0" w:color="auto"/>
            </w:tcBorders>
            <w:shd w:val="clear" w:color="auto" w:fill="9BBB59" w:themeFill="accent3"/>
            <w:vAlign w:val="center"/>
          </w:tcPr>
          <w:p w14:paraId="0B43543D" w14:textId="77777777" w:rsidR="00FF491A" w:rsidRPr="0036609B" w:rsidRDefault="00FF491A" w:rsidP="00FF491A">
            <w:pPr>
              <w:spacing w:after="0" w:line="120" w:lineRule="atLeast"/>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الجانب الجمالي</w:t>
            </w:r>
          </w:p>
        </w:tc>
        <w:tc>
          <w:tcPr>
            <w:tcW w:w="570" w:type="pct"/>
            <w:tcBorders>
              <w:top w:val="single" w:sz="12" w:space="0" w:color="auto"/>
              <w:bottom w:val="single" w:sz="12" w:space="0" w:color="auto"/>
            </w:tcBorders>
            <w:shd w:val="clear" w:color="auto" w:fill="9BBB59" w:themeFill="accent3"/>
            <w:vAlign w:val="center"/>
          </w:tcPr>
          <w:p w14:paraId="31036873" w14:textId="77777777" w:rsidR="00FF491A" w:rsidRPr="0036609B" w:rsidRDefault="00FF491A" w:rsidP="00FF491A">
            <w:pPr>
              <w:spacing w:after="0" w:line="120" w:lineRule="atLeast"/>
              <w:jc w:val="center"/>
              <w:rPr>
                <w:rFonts w:ascii="Simplified Arabic" w:eastAsia="Times New Roman" w:hAnsi="Simplified Arabic" w:cs="Simplified Arabic"/>
                <w:b/>
                <w:bCs/>
                <w:color w:val="000000"/>
                <w:sz w:val="26"/>
                <w:szCs w:val="26"/>
                <w:rtl/>
              </w:rPr>
            </w:pPr>
            <w:r w:rsidRPr="0036609B">
              <w:rPr>
                <w:rFonts w:ascii="Simplified Arabic" w:eastAsia="Times New Roman" w:hAnsi="Simplified Arabic" w:cs="Simplified Arabic"/>
                <w:b/>
                <w:bCs/>
                <w:color w:val="000000"/>
                <w:sz w:val="26"/>
                <w:szCs w:val="26"/>
                <w:rtl/>
              </w:rPr>
              <w:t>الجانب التصميمي</w:t>
            </w:r>
          </w:p>
        </w:tc>
        <w:tc>
          <w:tcPr>
            <w:tcW w:w="827" w:type="pct"/>
            <w:tcBorders>
              <w:top w:val="single" w:sz="12" w:space="0" w:color="auto"/>
              <w:bottom w:val="single" w:sz="12" w:space="0" w:color="auto"/>
            </w:tcBorders>
            <w:shd w:val="clear" w:color="auto" w:fill="9BBB59" w:themeFill="accent3"/>
            <w:vAlign w:val="center"/>
          </w:tcPr>
          <w:p w14:paraId="6ACAD7C5" w14:textId="77777777" w:rsidR="00FF491A" w:rsidRPr="0036609B" w:rsidRDefault="00FF491A" w:rsidP="00FF491A">
            <w:pPr>
              <w:bidi w:val="0"/>
              <w:spacing w:after="0" w:line="120" w:lineRule="atLeast"/>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جوانب التقييم (ككل)</w:t>
            </w:r>
          </w:p>
        </w:tc>
        <w:tc>
          <w:tcPr>
            <w:tcW w:w="751" w:type="pct"/>
            <w:tcBorders>
              <w:top w:val="single" w:sz="12" w:space="0" w:color="auto"/>
              <w:bottom w:val="single" w:sz="12" w:space="0" w:color="auto"/>
              <w:right w:val="nil"/>
            </w:tcBorders>
            <w:shd w:val="clear" w:color="auto" w:fill="9BBB59" w:themeFill="accent3"/>
            <w:noWrap/>
            <w:vAlign w:val="center"/>
          </w:tcPr>
          <w:p w14:paraId="02C49229" w14:textId="77777777" w:rsidR="00FF491A" w:rsidRPr="0036609B" w:rsidRDefault="00FF491A" w:rsidP="00FF491A">
            <w:pPr>
              <w:bidi w:val="0"/>
              <w:spacing w:after="0" w:line="120" w:lineRule="atLeast"/>
              <w:jc w:val="center"/>
              <w:rPr>
                <w:rFonts w:ascii="Simplified Arabic" w:eastAsia="Times New Roman" w:hAnsi="Simplified Arabic" w:cs="Simplified Arabic"/>
                <w:b/>
                <w:bCs/>
                <w:color w:val="000000"/>
                <w:sz w:val="26"/>
                <w:szCs w:val="26"/>
              </w:rPr>
            </w:pPr>
            <w:r w:rsidRPr="0036609B">
              <w:rPr>
                <w:rFonts w:ascii="Simplified Arabic" w:eastAsia="Times New Roman" w:hAnsi="Simplified Arabic" w:cs="Simplified Arabic"/>
                <w:b/>
                <w:bCs/>
                <w:color w:val="000000"/>
                <w:sz w:val="26"/>
                <w:szCs w:val="26"/>
                <w:rtl/>
              </w:rPr>
              <w:t>ترتيب التصميمات</w:t>
            </w:r>
          </w:p>
        </w:tc>
      </w:tr>
      <w:tr w:rsidR="00FF491A" w:rsidRPr="0036609B" w14:paraId="6A427BA7" w14:textId="77777777" w:rsidTr="00FF491A">
        <w:trPr>
          <w:trHeight w:val="495"/>
        </w:trPr>
        <w:tc>
          <w:tcPr>
            <w:tcW w:w="1383" w:type="pct"/>
            <w:tcBorders>
              <w:top w:val="single" w:sz="12" w:space="0" w:color="auto"/>
              <w:left w:val="nil"/>
            </w:tcBorders>
            <w:shd w:val="clear" w:color="000000" w:fill="FFFFFF"/>
            <w:vAlign w:val="center"/>
            <w:hideMark/>
          </w:tcPr>
          <w:p w14:paraId="79408FD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(8)</w:t>
            </w:r>
          </w:p>
        </w:tc>
        <w:tc>
          <w:tcPr>
            <w:tcW w:w="482" w:type="pct"/>
            <w:tcBorders>
              <w:top w:val="single" w:sz="12" w:space="0" w:color="auto"/>
            </w:tcBorders>
            <w:vAlign w:val="center"/>
            <w:hideMark/>
          </w:tcPr>
          <w:p w14:paraId="3CDC46E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85.04</w:t>
            </w:r>
          </w:p>
        </w:tc>
        <w:tc>
          <w:tcPr>
            <w:tcW w:w="510" w:type="pct"/>
            <w:tcBorders>
              <w:top w:val="single" w:sz="12" w:space="0" w:color="auto"/>
            </w:tcBorders>
            <w:vAlign w:val="center"/>
            <w:hideMark/>
          </w:tcPr>
          <w:p w14:paraId="69993DD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86.05</w:t>
            </w:r>
          </w:p>
        </w:tc>
        <w:tc>
          <w:tcPr>
            <w:tcW w:w="477" w:type="pct"/>
            <w:tcBorders>
              <w:top w:val="single" w:sz="12" w:space="0" w:color="auto"/>
            </w:tcBorders>
            <w:vAlign w:val="center"/>
            <w:hideMark/>
          </w:tcPr>
          <w:p w14:paraId="36E77D1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85.55</w:t>
            </w:r>
          </w:p>
        </w:tc>
        <w:tc>
          <w:tcPr>
            <w:tcW w:w="570" w:type="pct"/>
            <w:tcBorders>
              <w:top w:val="single" w:sz="12" w:space="0" w:color="auto"/>
            </w:tcBorders>
            <w:vAlign w:val="center"/>
            <w:hideMark/>
          </w:tcPr>
          <w:p w14:paraId="69B59B9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83.36</w:t>
            </w:r>
          </w:p>
        </w:tc>
        <w:tc>
          <w:tcPr>
            <w:tcW w:w="827" w:type="pct"/>
            <w:tcBorders>
              <w:top w:val="single" w:sz="12" w:space="0" w:color="auto"/>
            </w:tcBorders>
            <w:vAlign w:val="center"/>
            <w:hideMark/>
          </w:tcPr>
          <w:p w14:paraId="771FB6D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85</w:t>
            </w:r>
          </w:p>
        </w:tc>
        <w:tc>
          <w:tcPr>
            <w:tcW w:w="751" w:type="pct"/>
            <w:tcBorders>
              <w:top w:val="single" w:sz="12" w:space="0" w:color="auto"/>
              <w:right w:val="nil"/>
            </w:tcBorders>
            <w:noWrap/>
            <w:vAlign w:val="center"/>
            <w:hideMark/>
          </w:tcPr>
          <w:p w14:paraId="16B64A0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w:t>
            </w:r>
          </w:p>
        </w:tc>
      </w:tr>
      <w:tr w:rsidR="00FF491A" w:rsidRPr="0036609B" w14:paraId="2F984915" w14:textId="77777777" w:rsidTr="00FF491A">
        <w:trPr>
          <w:trHeight w:val="480"/>
        </w:trPr>
        <w:tc>
          <w:tcPr>
            <w:tcW w:w="1383" w:type="pct"/>
            <w:tcBorders>
              <w:left w:val="nil"/>
            </w:tcBorders>
            <w:shd w:val="clear" w:color="000000" w:fill="FFFFFF"/>
            <w:vAlign w:val="center"/>
            <w:hideMark/>
          </w:tcPr>
          <w:p w14:paraId="138EADB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(19)</w:t>
            </w:r>
          </w:p>
        </w:tc>
        <w:tc>
          <w:tcPr>
            <w:tcW w:w="482" w:type="pct"/>
            <w:vAlign w:val="center"/>
            <w:hideMark/>
          </w:tcPr>
          <w:p w14:paraId="63AAABC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84.2</w:t>
            </w:r>
          </w:p>
        </w:tc>
        <w:tc>
          <w:tcPr>
            <w:tcW w:w="510" w:type="pct"/>
            <w:vAlign w:val="center"/>
            <w:hideMark/>
          </w:tcPr>
          <w:p w14:paraId="258CE5E2"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84.03</w:t>
            </w:r>
          </w:p>
        </w:tc>
        <w:tc>
          <w:tcPr>
            <w:tcW w:w="477" w:type="pct"/>
            <w:vAlign w:val="center"/>
            <w:hideMark/>
          </w:tcPr>
          <w:p w14:paraId="295BDAD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84.2</w:t>
            </w:r>
          </w:p>
        </w:tc>
        <w:tc>
          <w:tcPr>
            <w:tcW w:w="570" w:type="pct"/>
            <w:vAlign w:val="center"/>
            <w:hideMark/>
          </w:tcPr>
          <w:p w14:paraId="43E7CF8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87.06</w:t>
            </w:r>
          </w:p>
        </w:tc>
        <w:tc>
          <w:tcPr>
            <w:tcW w:w="827" w:type="pct"/>
            <w:vAlign w:val="center"/>
            <w:hideMark/>
          </w:tcPr>
          <w:p w14:paraId="2F119BA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84.87</w:t>
            </w:r>
          </w:p>
        </w:tc>
        <w:tc>
          <w:tcPr>
            <w:tcW w:w="751" w:type="pct"/>
            <w:tcBorders>
              <w:right w:val="nil"/>
            </w:tcBorders>
            <w:noWrap/>
            <w:vAlign w:val="center"/>
            <w:hideMark/>
          </w:tcPr>
          <w:p w14:paraId="518D2A3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w:t>
            </w:r>
          </w:p>
        </w:tc>
      </w:tr>
      <w:tr w:rsidR="00FF491A" w:rsidRPr="0036609B" w14:paraId="52F1CCD2" w14:textId="77777777" w:rsidTr="00FF491A">
        <w:trPr>
          <w:trHeight w:val="480"/>
        </w:trPr>
        <w:tc>
          <w:tcPr>
            <w:tcW w:w="1383" w:type="pct"/>
            <w:tcBorders>
              <w:left w:val="nil"/>
            </w:tcBorders>
            <w:shd w:val="clear" w:color="000000" w:fill="FFFFFF"/>
            <w:vAlign w:val="center"/>
            <w:hideMark/>
          </w:tcPr>
          <w:p w14:paraId="003875B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(20)</w:t>
            </w:r>
          </w:p>
        </w:tc>
        <w:tc>
          <w:tcPr>
            <w:tcW w:w="482" w:type="pct"/>
            <w:vAlign w:val="center"/>
            <w:hideMark/>
          </w:tcPr>
          <w:p w14:paraId="11087AB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85.04</w:t>
            </w:r>
          </w:p>
        </w:tc>
        <w:tc>
          <w:tcPr>
            <w:tcW w:w="510" w:type="pct"/>
            <w:vAlign w:val="center"/>
            <w:hideMark/>
          </w:tcPr>
          <w:p w14:paraId="0D59AAA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85.04</w:t>
            </w:r>
          </w:p>
        </w:tc>
        <w:tc>
          <w:tcPr>
            <w:tcW w:w="477" w:type="pct"/>
            <w:vAlign w:val="center"/>
            <w:hideMark/>
          </w:tcPr>
          <w:p w14:paraId="43F3E85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83.36</w:t>
            </w:r>
          </w:p>
        </w:tc>
        <w:tc>
          <w:tcPr>
            <w:tcW w:w="570" w:type="pct"/>
            <w:vAlign w:val="center"/>
            <w:hideMark/>
          </w:tcPr>
          <w:p w14:paraId="7F26302C"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85.04</w:t>
            </w:r>
          </w:p>
        </w:tc>
        <w:tc>
          <w:tcPr>
            <w:tcW w:w="827" w:type="pct"/>
            <w:vAlign w:val="center"/>
            <w:hideMark/>
          </w:tcPr>
          <w:p w14:paraId="77130C1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84.62</w:t>
            </w:r>
          </w:p>
        </w:tc>
        <w:tc>
          <w:tcPr>
            <w:tcW w:w="751" w:type="pct"/>
            <w:tcBorders>
              <w:right w:val="nil"/>
            </w:tcBorders>
            <w:noWrap/>
            <w:vAlign w:val="center"/>
            <w:hideMark/>
          </w:tcPr>
          <w:p w14:paraId="30C3647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3</w:t>
            </w:r>
          </w:p>
        </w:tc>
      </w:tr>
      <w:tr w:rsidR="00FF491A" w:rsidRPr="0036609B" w14:paraId="235DFD1E" w14:textId="77777777" w:rsidTr="00FF491A">
        <w:trPr>
          <w:trHeight w:val="480"/>
        </w:trPr>
        <w:tc>
          <w:tcPr>
            <w:tcW w:w="1383" w:type="pct"/>
            <w:tcBorders>
              <w:left w:val="nil"/>
            </w:tcBorders>
            <w:shd w:val="clear" w:color="000000" w:fill="FFFFFF"/>
            <w:vAlign w:val="center"/>
            <w:hideMark/>
          </w:tcPr>
          <w:p w14:paraId="214B78D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(14)</w:t>
            </w:r>
          </w:p>
        </w:tc>
        <w:tc>
          <w:tcPr>
            <w:tcW w:w="482" w:type="pct"/>
            <w:vAlign w:val="center"/>
            <w:hideMark/>
          </w:tcPr>
          <w:p w14:paraId="6767C72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84.03</w:t>
            </w:r>
          </w:p>
        </w:tc>
        <w:tc>
          <w:tcPr>
            <w:tcW w:w="510" w:type="pct"/>
            <w:vAlign w:val="center"/>
            <w:hideMark/>
          </w:tcPr>
          <w:p w14:paraId="1350882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84.71</w:t>
            </w:r>
          </w:p>
        </w:tc>
        <w:tc>
          <w:tcPr>
            <w:tcW w:w="477" w:type="pct"/>
            <w:vAlign w:val="center"/>
            <w:hideMark/>
          </w:tcPr>
          <w:p w14:paraId="1383F73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83.53</w:t>
            </w:r>
          </w:p>
        </w:tc>
        <w:tc>
          <w:tcPr>
            <w:tcW w:w="570" w:type="pct"/>
            <w:vAlign w:val="center"/>
            <w:hideMark/>
          </w:tcPr>
          <w:p w14:paraId="48B0CC6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83.7</w:t>
            </w:r>
          </w:p>
        </w:tc>
        <w:tc>
          <w:tcPr>
            <w:tcW w:w="827" w:type="pct"/>
            <w:vAlign w:val="center"/>
            <w:hideMark/>
          </w:tcPr>
          <w:p w14:paraId="419E852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83.99</w:t>
            </w:r>
          </w:p>
        </w:tc>
        <w:tc>
          <w:tcPr>
            <w:tcW w:w="751" w:type="pct"/>
            <w:tcBorders>
              <w:right w:val="nil"/>
            </w:tcBorders>
            <w:noWrap/>
            <w:vAlign w:val="center"/>
            <w:hideMark/>
          </w:tcPr>
          <w:p w14:paraId="7967EF8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4</w:t>
            </w:r>
          </w:p>
        </w:tc>
      </w:tr>
      <w:tr w:rsidR="00FF491A" w:rsidRPr="0036609B" w14:paraId="7E576A04" w14:textId="77777777" w:rsidTr="00FF491A">
        <w:trPr>
          <w:trHeight w:val="480"/>
        </w:trPr>
        <w:tc>
          <w:tcPr>
            <w:tcW w:w="1383" w:type="pct"/>
            <w:tcBorders>
              <w:left w:val="nil"/>
            </w:tcBorders>
            <w:shd w:val="clear" w:color="000000" w:fill="FFFFFF"/>
            <w:vAlign w:val="center"/>
            <w:hideMark/>
          </w:tcPr>
          <w:p w14:paraId="67C43C5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(2)</w:t>
            </w:r>
          </w:p>
        </w:tc>
        <w:tc>
          <w:tcPr>
            <w:tcW w:w="482" w:type="pct"/>
            <w:vAlign w:val="center"/>
            <w:hideMark/>
          </w:tcPr>
          <w:p w14:paraId="6E4BCAA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84.54</w:t>
            </w:r>
          </w:p>
        </w:tc>
        <w:tc>
          <w:tcPr>
            <w:tcW w:w="510" w:type="pct"/>
            <w:vAlign w:val="center"/>
            <w:hideMark/>
          </w:tcPr>
          <w:p w14:paraId="6CA9EB2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83.19</w:t>
            </w:r>
          </w:p>
        </w:tc>
        <w:tc>
          <w:tcPr>
            <w:tcW w:w="477" w:type="pct"/>
            <w:vAlign w:val="center"/>
            <w:hideMark/>
          </w:tcPr>
          <w:p w14:paraId="4DAE9DC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82.02</w:t>
            </w:r>
          </w:p>
        </w:tc>
        <w:tc>
          <w:tcPr>
            <w:tcW w:w="570" w:type="pct"/>
            <w:vAlign w:val="center"/>
            <w:hideMark/>
          </w:tcPr>
          <w:p w14:paraId="3EE7526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82.69</w:t>
            </w:r>
          </w:p>
        </w:tc>
        <w:tc>
          <w:tcPr>
            <w:tcW w:w="827" w:type="pct"/>
            <w:vAlign w:val="center"/>
            <w:hideMark/>
          </w:tcPr>
          <w:p w14:paraId="4B50157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83.11</w:t>
            </w:r>
          </w:p>
        </w:tc>
        <w:tc>
          <w:tcPr>
            <w:tcW w:w="751" w:type="pct"/>
            <w:tcBorders>
              <w:right w:val="nil"/>
            </w:tcBorders>
            <w:noWrap/>
            <w:vAlign w:val="center"/>
            <w:hideMark/>
          </w:tcPr>
          <w:p w14:paraId="5A54B2A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5</w:t>
            </w:r>
          </w:p>
        </w:tc>
      </w:tr>
      <w:tr w:rsidR="00FF491A" w:rsidRPr="0036609B" w14:paraId="75EEBA76" w14:textId="77777777" w:rsidTr="00FF491A">
        <w:trPr>
          <w:trHeight w:val="480"/>
        </w:trPr>
        <w:tc>
          <w:tcPr>
            <w:tcW w:w="1383" w:type="pct"/>
            <w:tcBorders>
              <w:left w:val="nil"/>
            </w:tcBorders>
            <w:shd w:val="clear" w:color="000000" w:fill="FFFFFF"/>
            <w:vAlign w:val="center"/>
            <w:hideMark/>
          </w:tcPr>
          <w:p w14:paraId="7A8B0D1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(16)</w:t>
            </w:r>
          </w:p>
        </w:tc>
        <w:tc>
          <w:tcPr>
            <w:tcW w:w="482" w:type="pct"/>
            <w:vAlign w:val="center"/>
            <w:hideMark/>
          </w:tcPr>
          <w:p w14:paraId="438326D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82.69</w:t>
            </w:r>
          </w:p>
        </w:tc>
        <w:tc>
          <w:tcPr>
            <w:tcW w:w="510" w:type="pct"/>
            <w:vAlign w:val="center"/>
            <w:hideMark/>
          </w:tcPr>
          <w:p w14:paraId="1976ECF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83.19</w:t>
            </w:r>
          </w:p>
        </w:tc>
        <w:tc>
          <w:tcPr>
            <w:tcW w:w="477" w:type="pct"/>
            <w:vAlign w:val="center"/>
            <w:hideMark/>
          </w:tcPr>
          <w:p w14:paraId="026C884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83.19</w:t>
            </w:r>
          </w:p>
        </w:tc>
        <w:tc>
          <w:tcPr>
            <w:tcW w:w="570" w:type="pct"/>
            <w:vAlign w:val="center"/>
            <w:hideMark/>
          </w:tcPr>
          <w:p w14:paraId="18B5FF5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82.86</w:t>
            </w:r>
          </w:p>
        </w:tc>
        <w:tc>
          <w:tcPr>
            <w:tcW w:w="827" w:type="pct"/>
            <w:vAlign w:val="center"/>
            <w:hideMark/>
          </w:tcPr>
          <w:p w14:paraId="1912634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82.98</w:t>
            </w:r>
          </w:p>
        </w:tc>
        <w:tc>
          <w:tcPr>
            <w:tcW w:w="751" w:type="pct"/>
            <w:tcBorders>
              <w:right w:val="nil"/>
            </w:tcBorders>
            <w:noWrap/>
            <w:vAlign w:val="center"/>
            <w:hideMark/>
          </w:tcPr>
          <w:p w14:paraId="7176CEF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6</w:t>
            </w:r>
          </w:p>
        </w:tc>
      </w:tr>
      <w:tr w:rsidR="00FF491A" w:rsidRPr="0036609B" w14:paraId="23F5E5B9" w14:textId="77777777" w:rsidTr="00FF491A">
        <w:trPr>
          <w:trHeight w:val="480"/>
        </w:trPr>
        <w:tc>
          <w:tcPr>
            <w:tcW w:w="1383" w:type="pct"/>
            <w:tcBorders>
              <w:left w:val="nil"/>
            </w:tcBorders>
            <w:shd w:val="clear" w:color="000000" w:fill="FFFFFF"/>
            <w:vAlign w:val="center"/>
            <w:hideMark/>
          </w:tcPr>
          <w:p w14:paraId="62742DE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(5)</w:t>
            </w:r>
          </w:p>
        </w:tc>
        <w:tc>
          <w:tcPr>
            <w:tcW w:w="482" w:type="pct"/>
            <w:vAlign w:val="center"/>
            <w:hideMark/>
          </w:tcPr>
          <w:p w14:paraId="1E11426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82.02</w:t>
            </w:r>
          </w:p>
        </w:tc>
        <w:tc>
          <w:tcPr>
            <w:tcW w:w="510" w:type="pct"/>
            <w:vAlign w:val="center"/>
            <w:hideMark/>
          </w:tcPr>
          <w:p w14:paraId="172CE9D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81.68</w:t>
            </w:r>
          </w:p>
        </w:tc>
        <w:tc>
          <w:tcPr>
            <w:tcW w:w="477" w:type="pct"/>
            <w:vAlign w:val="center"/>
            <w:hideMark/>
          </w:tcPr>
          <w:p w14:paraId="3114C6E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84.03</w:t>
            </w:r>
          </w:p>
        </w:tc>
        <w:tc>
          <w:tcPr>
            <w:tcW w:w="570" w:type="pct"/>
            <w:vAlign w:val="center"/>
            <w:hideMark/>
          </w:tcPr>
          <w:p w14:paraId="05209E2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82.18</w:t>
            </w:r>
          </w:p>
        </w:tc>
        <w:tc>
          <w:tcPr>
            <w:tcW w:w="827" w:type="pct"/>
            <w:vAlign w:val="center"/>
            <w:hideMark/>
          </w:tcPr>
          <w:p w14:paraId="4F5F59F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82.48</w:t>
            </w:r>
          </w:p>
        </w:tc>
        <w:tc>
          <w:tcPr>
            <w:tcW w:w="751" w:type="pct"/>
            <w:tcBorders>
              <w:right w:val="nil"/>
            </w:tcBorders>
            <w:noWrap/>
            <w:vAlign w:val="center"/>
            <w:hideMark/>
          </w:tcPr>
          <w:p w14:paraId="180C1E5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w:t>
            </w:r>
          </w:p>
        </w:tc>
      </w:tr>
      <w:tr w:rsidR="00FF491A" w:rsidRPr="0036609B" w14:paraId="7C5D5214" w14:textId="77777777" w:rsidTr="00FF491A">
        <w:trPr>
          <w:trHeight w:val="480"/>
        </w:trPr>
        <w:tc>
          <w:tcPr>
            <w:tcW w:w="1383" w:type="pct"/>
            <w:tcBorders>
              <w:left w:val="nil"/>
            </w:tcBorders>
            <w:shd w:val="clear" w:color="000000" w:fill="FFFFFF"/>
            <w:vAlign w:val="center"/>
            <w:hideMark/>
          </w:tcPr>
          <w:p w14:paraId="2B7AC16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(13)</w:t>
            </w:r>
          </w:p>
        </w:tc>
        <w:tc>
          <w:tcPr>
            <w:tcW w:w="482" w:type="pct"/>
            <w:vAlign w:val="center"/>
            <w:hideMark/>
          </w:tcPr>
          <w:p w14:paraId="1F5B368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82.52</w:t>
            </w:r>
          </w:p>
        </w:tc>
        <w:tc>
          <w:tcPr>
            <w:tcW w:w="510" w:type="pct"/>
            <w:vAlign w:val="center"/>
            <w:hideMark/>
          </w:tcPr>
          <w:p w14:paraId="0948DC2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82.02</w:t>
            </w:r>
          </w:p>
        </w:tc>
        <w:tc>
          <w:tcPr>
            <w:tcW w:w="477" w:type="pct"/>
            <w:vAlign w:val="center"/>
            <w:hideMark/>
          </w:tcPr>
          <w:p w14:paraId="4B3178B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83.7</w:t>
            </w:r>
          </w:p>
        </w:tc>
        <w:tc>
          <w:tcPr>
            <w:tcW w:w="570" w:type="pct"/>
            <w:vAlign w:val="center"/>
            <w:hideMark/>
          </w:tcPr>
          <w:p w14:paraId="43F1BE9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80.84</w:t>
            </w:r>
          </w:p>
        </w:tc>
        <w:tc>
          <w:tcPr>
            <w:tcW w:w="827" w:type="pct"/>
            <w:vAlign w:val="center"/>
            <w:hideMark/>
          </w:tcPr>
          <w:p w14:paraId="2C291E6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82.27</w:t>
            </w:r>
          </w:p>
        </w:tc>
        <w:tc>
          <w:tcPr>
            <w:tcW w:w="751" w:type="pct"/>
            <w:tcBorders>
              <w:right w:val="nil"/>
            </w:tcBorders>
            <w:noWrap/>
            <w:vAlign w:val="center"/>
            <w:hideMark/>
          </w:tcPr>
          <w:p w14:paraId="407FA80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w:t>
            </w:r>
          </w:p>
        </w:tc>
      </w:tr>
      <w:tr w:rsidR="00FF491A" w:rsidRPr="0036609B" w14:paraId="1F5CC1A9" w14:textId="77777777" w:rsidTr="00FF491A">
        <w:trPr>
          <w:trHeight w:val="480"/>
        </w:trPr>
        <w:tc>
          <w:tcPr>
            <w:tcW w:w="1383" w:type="pct"/>
            <w:tcBorders>
              <w:left w:val="nil"/>
            </w:tcBorders>
            <w:shd w:val="clear" w:color="000000" w:fill="FFFFFF"/>
            <w:vAlign w:val="center"/>
            <w:hideMark/>
          </w:tcPr>
          <w:p w14:paraId="2322C50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(12)</w:t>
            </w:r>
          </w:p>
        </w:tc>
        <w:tc>
          <w:tcPr>
            <w:tcW w:w="482" w:type="pct"/>
            <w:vAlign w:val="center"/>
            <w:hideMark/>
          </w:tcPr>
          <w:p w14:paraId="07EE39E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w:t>
            </w:r>
          </w:p>
        </w:tc>
        <w:tc>
          <w:tcPr>
            <w:tcW w:w="510" w:type="pct"/>
            <w:vAlign w:val="center"/>
            <w:hideMark/>
          </w:tcPr>
          <w:p w14:paraId="592FEC8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82.52</w:t>
            </w:r>
          </w:p>
        </w:tc>
        <w:tc>
          <w:tcPr>
            <w:tcW w:w="477" w:type="pct"/>
            <w:vAlign w:val="center"/>
            <w:hideMark/>
          </w:tcPr>
          <w:p w14:paraId="1E926EFC"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81.68</w:t>
            </w:r>
          </w:p>
        </w:tc>
        <w:tc>
          <w:tcPr>
            <w:tcW w:w="570" w:type="pct"/>
            <w:vAlign w:val="center"/>
            <w:hideMark/>
          </w:tcPr>
          <w:p w14:paraId="72B86EE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82.69</w:t>
            </w:r>
          </w:p>
        </w:tc>
        <w:tc>
          <w:tcPr>
            <w:tcW w:w="827" w:type="pct"/>
            <w:vAlign w:val="center"/>
            <w:hideMark/>
          </w:tcPr>
          <w:p w14:paraId="28832D9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81.72</w:t>
            </w:r>
          </w:p>
        </w:tc>
        <w:tc>
          <w:tcPr>
            <w:tcW w:w="751" w:type="pct"/>
            <w:tcBorders>
              <w:right w:val="nil"/>
            </w:tcBorders>
            <w:noWrap/>
            <w:vAlign w:val="center"/>
            <w:hideMark/>
          </w:tcPr>
          <w:p w14:paraId="4B79EBE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9</w:t>
            </w:r>
          </w:p>
        </w:tc>
      </w:tr>
      <w:tr w:rsidR="00FF491A" w:rsidRPr="0036609B" w14:paraId="2514A4A1" w14:textId="77777777" w:rsidTr="00FF491A">
        <w:trPr>
          <w:trHeight w:val="480"/>
        </w:trPr>
        <w:tc>
          <w:tcPr>
            <w:tcW w:w="1383" w:type="pct"/>
            <w:tcBorders>
              <w:left w:val="nil"/>
            </w:tcBorders>
            <w:shd w:val="clear" w:color="000000" w:fill="FFFFFF"/>
            <w:vAlign w:val="center"/>
            <w:hideMark/>
          </w:tcPr>
          <w:p w14:paraId="447E2CB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(18)</w:t>
            </w:r>
          </w:p>
        </w:tc>
        <w:tc>
          <w:tcPr>
            <w:tcW w:w="482" w:type="pct"/>
            <w:vAlign w:val="center"/>
            <w:hideMark/>
          </w:tcPr>
          <w:p w14:paraId="3786246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80.67</w:t>
            </w:r>
          </w:p>
        </w:tc>
        <w:tc>
          <w:tcPr>
            <w:tcW w:w="510" w:type="pct"/>
            <w:vAlign w:val="center"/>
            <w:hideMark/>
          </w:tcPr>
          <w:p w14:paraId="3030291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83.03</w:t>
            </w:r>
          </w:p>
        </w:tc>
        <w:tc>
          <w:tcPr>
            <w:tcW w:w="477" w:type="pct"/>
            <w:vAlign w:val="center"/>
            <w:hideMark/>
          </w:tcPr>
          <w:p w14:paraId="42A41EE2"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w:t>
            </w:r>
          </w:p>
        </w:tc>
        <w:tc>
          <w:tcPr>
            <w:tcW w:w="570" w:type="pct"/>
            <w:vAlign w:val="center"/>
            <w:hideMark/>
          </w:tcPr>
          <w:p w14:paraId="2D41964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82.18</w:t>
            </w:r>
          </w:p>
        </w:tc>
        <w:tc>
          <w:tcPr>
            <w:tcW w:w="827" w:type="pct"/>
            <w:vAlign w:val="center"/>
            <w:hideMark/>
          </w:tcPr>
          <w:p w14:paraId="482FC56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81.47</w:t>
            </w:r>
          </w:p>
        </w:tc>
        <w:tc>
          <w:tcPr>
            <w:tcW w:w="751" w:type="pct"/>
            <w:tcBorders>
              <w:right w:val="nil"/>
            </w:tcBorders>
            <w:noWrap/>
            <w:vAlign w:val="center"/>
            <w:hideMark/>
          </w:tcPr>
          <w:p w14:paraId="6BB54B3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10</w:t>
            </w:r>
          </w:p>
        </w:tc>
      </w:tr>
      <w:tr w:rsidR="00FF491A" w:rsidRPr="0036609B" w14:paraId="2A8057B6" w14:textId="77777777" w:rsidTr="00FF491A">
        <w:trPr>
          <w:trHeight w:val="480"/>
        </w:trPr>
        <w:tc>
          <w:tcPr>
            <w:tcW w:w="1383" w:type="pct"/>
            <w:tcBorders>
              <w:left w:val="nil"/>
            </w:tcBorders>
            <w:shd w:val="clear" w:color="000000" w:fill="FFFFFF"/>
            <w:vAlign w:val="center"/>
            <w:hideMark/>
          </w:tcPr>
          <w:p w14:paraId="23FC67F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w:t>
            </w:r>
          </w:p>
        </w:tc>
        <w:tc>
          <w:tcPr>
            <w:tcW w:w="482" w:type="pct"/>
            <w:vAlign w:val="center"/>
            <w:hideMark/>
          </w:tcPr>
          <w:p w14:paraId="252D406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80.34</w:t>
            </w:r>
          </w:p>
        </w:tc>
        <w:tc>
          <w:tcPr>
            <w:tcW w:w="510" w:type="pct"/>
            <w:vAlign w:val="center"/>
            <w:hideMark/>
          </w:tcPr>
          <w:p w14:paraId="540C88C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w:t>
            </w:r>
          </w:p>
        </w:tc>
        <w:tc>
          <w:tcPr>
            <w:tcW w:w="477" w:type="pct"/>
            <w:vAlign w:val="center"/>
            <w:hideMark/>
          </w:tcPr>
          <w:p w14:paraId="7FE93B6C"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80.67</w:t>
            </w:r>
          </w:p>
        </w:tc>
        <w:tc>
          <w:tcPr>
            <w:tcW w:w="570" w:type="pct"/>
            <w:vAlign w:val="center"/>
            <w:hideMark/>
          </w:tcPr>
          <w:p w14:paraId="3199905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82.69</w:t>
            </w:r>
          </w:p>
        </w:tc>
        <w:tc>
          <w:tcPr>
            <w:tcW w:w="827" w:type="pct"/>
            <w:vAlign w:val="center"/>
            <w:hideMark/>
          </w:tcPr>
          <w:p w14:paraId="6B4398B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80.92</w:t>
            </w:r>
          </w:p>
        </w:tc>
        <w:tc>
          <w:tcPr>
            <w:tcW w:w="751" w:type="pct"/>
            <w:tcBorders>
              <w:right w:val="nil"/>
            </w:tcBorders>
            <w:noWrap/>
            <w:vAlign w:val="center"/>
            <w:hideMark/>
          </w:tcPr>
          <w:p w14:paraId="1B47BF3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11</w:t>
            </w:r>
          </w:p>
        </w:tc>
      </w:tr>
      <w:tr w:rsidR="00FF491A" w:rsidRPr="0036609B" w14:paraId="66A0767E" w14:textId="77777777" w:rsidTr="00FF491A">
        <w:trPr>
          <w:trHeight w:val="480"/>
        </w:trPr>
        <w:tc>
          <w:tcPr>
            <w:tcW w:w="1383" w:type="pct"/>
            <w:tcBorders>
              <w:left w:val="nil"/>
            </w:tcBorders>
            <w:shd w:val="clear" w:color="000000" w:fill="FFFFFF"/>
            <w:vAlign w:val="center"/>
            <w:hideMark/>
          </w:tcPr>
          <w:p w14:paraId="18B19EB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(7)</w:t>
            </w:r>
          </w:p>
        </w:tc>
        <w:tc>
          <w:tcPr>
            <w:tcW w:w="482" w:type="pct"/>
            <w:vAlign w:val="center"/>
            <w:hideMark/>
          </w:tcPr>
          <w:p w14:paraId="71226B6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78.66</w:t>
            </w:r>
          </w:p>
        </w:tc>
        <w:tc>
          <w:tcPr>
            <w:tcW w:w="510" w:type="pct"/>
            <w:vAlign w:val="center"/>
            <w:hideMark/>
          </w:tcPr>
          <w:p w14:paraId="5080477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81.68</w:t>
            </w:r>
          </w:p>
        </w:tc>
        <w:tc>
          <w:tcPr>
            <w:tcW w:w="477" w:type="pct"/>
            <w:vAlign w:val="center"/>
            <w:hideMark/>
          </w:tcPr>
          <w:p w14:paraId="64422DF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81.34</w:t>
            </w:r>
          </w:p>
        </w:tc>
        <w:tc>
          <w:tcPr>
            <w:tcW w:w="570" w:type="pct"/>
            <w:vAlign w:val="center"/>
            <w:hideMark/>
          </w:tcPr>
          <w:p w14:paraId="59E9599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81.34</w:t>
            </w:r>
          </w:p>
        </w:tc>
        <w:tc>
          <w:tcPr>
            <w:tcW w:w="827" w:type="pct"/>
            <w:vAlign w:val="center"/>
            <w:hideMark/>
          </w:tcPr>
          <w:p w14:paraId="681F6E1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80.76</w:t>
            </w:r>
          </w:p>
        </w:tc>
        <w:tc>
          <w:tcPr>
            <w:tcW w:w="751" w:type="pct"/>
            <w:tcBorders>
              <w:right w:val="nil"/>
            </w:tcBorders>
            <w:noWrap/>
            <w:vAlign w:val="center"/>
            <w:hideMark/>
          </w:tcPr>
          <w:p w14:paraId="18CF5FF2"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12</w:t>
            </w:r>
          </w:p>
        </w:tc>
      </w:tr>
      <w:tr w:rsidR="00FF491A" w:rsidRPr="0036609B" w14:paraId="17DAABF1" w14:textId="77777777" w:rsidTr="00FF491A">
        <w:trPr>
          <w:trHeight w:val="480"/>
        </w:trPr>
        <w:tc>
          <w:tcPr>
            <w:tcW w:w="1383" w:type="pct"/>
            <w:tcBorders>
              <w:left w:val="nil"/>
            </w:tcBorders>
            <w:shd w:val="clear" w:color="000000" w:fill="FFFFFF"/>
            <w:vAlign w:val="center"/>
            <w:hideMark/>
          </w:tcPr>
          <w:p w14:paraId="34EEA6B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lastRenderedPageBreak/>
              <w:t>التصميم (3)</w:t>
            </w:r>
          </w:p>
        </w:tc>
        <w:tc>
          <w:tcPr>
            <w:tcW w:w="482" w:type="pct"/>
            <w:vAlign w:val="center"/>
            <w:hideMark/>
          </w:tcPr>
          <w:p w14:paraId="427EF71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79.16</w:t>
            </w:r>
          </w:p>
        </w:tc>
        <w:tc>
          <w:tcPr>
            <w:tcW w:w="510" w:type="pct"/>
            <w:vAlign w:val="center"/>
            <w:hideMark/>
          </w:tcPr>
          <w:p w14:paraId="1BD9750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80.84</w:t>
            </w:r>
          </w:p>
        </w:tc>
        <w:tc>
          <w:tcPr>
            <w:tcW w:w="477" w:type="pct"/>
            <w:vAlign w:val="center"/>
            <w:hideMark/>
          </w:tcPr>
          <w:p w14:paraId="006AB72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80.17</w:t>
            </w:r>
          </w:p>
        </w:tc>
        <w:tc>
          <w:tcPr>
            <w:tcW w:w="570" w:type="pct"/>
            <w:vAlign w:val="center"/>
            <w:hideMark/>
          </w:tcPr>
          <w:p w14:paraId="19011C7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81.51</w:t>
            </w:r>
          </w:p>
        </w:tc>
        <w:tc>
          <w:tcPr>
            <w:tcW w:w="827" w:type="pct"/>
            <w:vAlign w:val="center"/>
            <w:hideMark/>
          </w:tcPr>
          <w:p w14:paraId="5AAD33F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80.42</w:t>
            </w:r>
          </w:p>
        </w:tc>
        <w:tc>
          <w:tcPr>
            <w:tcW w:w="751" w:type="pct"/>
            <w:tcBorders>
              <w:right w:val="nil"/>
            </w:tcBorders>
            <w:noWrap/>
            <w:vAlign w:val="center"/>
            <w:hideMark/>
          </w:tcPr>
          <w:p w14:paraId="41AFFF1C"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13</w:t>
            </w:r>
          </w:p>
        </w:tc>
      </w:tr>
      <w:tr w:rsidR="00FF491A" w:rsidRPr="0036609B" w14:paraId="05796368" w14:textId="77777777" w:rsidTr="00FF491A">
        <w:trPr>
          <w:trHeight w:val="480"/>
        </w:trPr>
        <w:tc>
          <w:tcPr>
            <w:tcW w:w="1383" w:type="pct"/>
            <w:tcBorders>
              <w:left w:val="nil"/>
            </w:tcBorders>
            <w:shd w:val="clear" w:color="000000" w:fill="FFFFFF"/>
            <w:vAlign w:val="center"/>
            <w:hideMark/>
          </w:tcPr>
          <w:p w14:paraId="3B02FD1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(4)</w:t>
            </w:r>
          </w:p>
        </w:tc>
        <w:tc>
          <w:tcPr>
            <w:tcW w:w="482" w:type="pct"/>
            <w:vAlign w:val="center"/>
            <w:hideMark/>
          </w:tcPr>
          <w:p w14:paraId="7CB337B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75.29</w:t>
            </w:r>
          </w:p>
        </w:tc>
        <w:tc>
          <w:tcPr>
            <w:tcW w:w="510" w:type="pct"/>
            <w:vAlign w:val="center"/>
            <w:hideMark/>
          </w:tcPr>
          <w:p w14:paraId="026D265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81.51</w:t>
            </w:r>
          </w:p>
        </w:tc>
        <w:tc>
          <w:tcPr>
            <w:tcW w:w="477" w:type="pct"/>
            <w:vAlign w:val="center"/>
            <w:hideMark/>
          </w:tcPr>
          <w:p w14:paraId="3064E71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79.83</w:t>
            </w:r>
          </w:p>
        </w:tc>
        <w:tc>
          <w:tcPr>
            <w:tcW w:w="570" w:type="pct"/>
            <w:vAlign w:val="center"/>
            <w:hideMark/>
          </w:tcPr>
          <w:p w14:paraId="2A02577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78.32</w:t>
            </w:r>
          </w:p>
        </w:tc>
        <w:tc>
          <w:tcPr>
            <w:tcW w:w="827" w:type="pct"/>
            <w:vAlign w:val="center"/>
            <w:hideMark/>
          </w:tcPr>
          <w:p w14:paraId="36E34A1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78.74</w:t>
            </w:r>
          </w:p>
        </w:tc>
        <w:tc>
          <w:tcPr>
            <w:tcW w:w="751" w:type="pct"/>
            <w:tcBorders>
              <w:right w:val="nil"/>
            </w:tcBorders>
            <w:noWrap/>
            <w:vAlign w:val="center"/>
            <w:hideMark/>
          </w:tcPr>
          <w:p w14:paraId="489E8C4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14</w:t>
            </w:r>
          </w:p>
        </w:tc>
      </w:tr>
      <w:tr w:rsidR="00FF491A" w:rsidRPr="0036609B" w14:paraId="47757F85" w14:textId="77777777" w:rsidTr="00FF491A">
        <w:trPr>
          <w:trHeight w:val="480"/>
        </w:trPr>
        <w:tc>
          <w:tcPr>
            <w:tcW w:w="1383" w:type="pct"/>
            <w:tcBorders>
              <w:left w:val="nil"/>
            </w:tcBorders>
            <w:shd w:val="clear" w:color="000000" w:fill="FFFFFF"/>
            <w:vAlign w:val="center"/>
            <w:hideMark/>
          </w:tcPr>
          <w:p w14:paraId="1CE742C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(6)</w:t>
            </w:r>
          </w:p>
        </w:tc>
        <w:tc>
          <w:tcPr>
            <w:tcW w:w="482" w:type="pct"/>
            <w:vAlign w:val="center"/>
            <w:hideMark/>
          </w:tcPr>
          <w:p w14:paraId="6EFAB14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79.33</w:t>
            </w:r>
          </w:p>
        </w:tc>
        <w:tc>
          <w:tcPr>
            <w:tcW w:w="510" w:type="pct"/>
            <w:vAlign w:val="center"/>
            <w:hideMark/>
          </w:tcPr>
          <w:p w14:paraId="226ECAF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77.65</w:t>
            </w:r>
          </w:p>
        </w:tc>
        <w:tc>
          <w:tcPr>
            <w:tcW w:w="477" w:type="pct"/>
            <w:vAlign w:val="center"/>
            <w:hideMark/>
          </w:tcPr>
          <w:p w14:paraId="0F6DB3D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79.83</w:t>
            </w:r>
          </w:p>
        </w:tc>
        <w:tc>
          <w:tcPr>
            <w:tcW w:w="570" w:type="pct"/>
            <w:vAlign w:val="center"/>
            <w:hideMark/>
          </w:tcPr>
          <w:p w14:paraId="7E99CCF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77.98</w:t>
            </w:r>
          </w:p>
        </w:tc>
        <w:tc>
          <w:tcPr>
            <w:tcW w:w="827" w:type="pct"/>
            <w:vAlign w:val="center"/>
            <w:hideMark/>
          </w:tcPr>
          <w:p w14:paraId="6D5A36D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78.7</w:t>
            </w:r>
          </w:p>
        </w:tc>
        <w:tc>
          <w:tcPr>
            <w:tcW w:w="751" w:type="pct"/>
            <w:tcBorders>
              <w:right w:val="nil"/>
            </w:tcBorders>
            <w:noWrap/>
            <w:vAlign w:val="center"/>
            <w:hideMark/>
          </w:tcPr>
          <w:p w14:paraId="38F5C43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15</w:t>
            </w:r>
          </w:p>
        </w:tc>
      </w:tr>
      <w:tr w:rsidR="00FF491A" w:rsidRPr="0036609B" w14:paraId="47EF92D2" w14:textId="77777777" w:rsidTr="00FF491A">
        <w:trPr>
          <w:trHeight w:val="480"/>
        </w:trPr>
        <w:tc>
          <w:tcPr>
            <w:tcW w:w="1383" w:type="pct"/>
            <w:tcBorders>
              <w:left w:val="nil"/>
            </w:tcBorders>
            <w:shd w:val="clear" w:color="000000" w:fill="FFFFFF"/>
            <w:vAlign w:val="center"/>
            <w:hideMark/>
          </w:tcPr>
          <w:p w14:paraId="01A9EFB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(17)</w:t>
            </w:r>
          </w:p>
        </w:tc>
        <w:tc>
          <w:tcPr>
            <w:tcW w:w="482" w:type="pct"/>
            <w:vAlign w:val="center"/>
            <w:hideMark/>
          </w:tcPr>
          <w:p w14:paraId="6F5E875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75.63</w:t>
            </w:r>
          </w:p>
        </w:tc>
        <w:tc>
          <w:tcPr>
            <w:tcW w:w="510" w:type="pct"/>
            <w:vAlign w:val="center"/>
            <w:hideMark/>
          </w:tcPr>
          <w:p w14:paraId="1879F29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79.33</w:t>
            </w:r>
          </w:p>
        </w:tc>
        <w:tc>
          <w:tcPr>
            <w:tcW w:w="477" w:type="pct"/>
            <w:vAlign w:val="center"/>
            <w:hideMark/>
          </w:tcPr>
          <w:p w14:paraId="195D3B4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76.13</w:t>
            </w:r>
          </w:p>
        </w:tc>
        <w:tc>
          <w:tcPr>
            <w:tcW w:w="570" w:type="pct"/>
            <w:vAlign w:val="center"/>
            <w:hideMark/>
          </w:tcPr>
          <w:p w14:paraId="28B85FF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80.34</w:t>
            </w:r>
          </w:p>
        </w:tc>
        <w:tc>
          <w:tcPr>
            <w:tcW w:w="827" w:type="pct"/>
            <w:vAlign w:val="center"/>
            <w:hideMark/>
          </w:tcPr>
          <w:p w14:paraId="4445AD7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77.86</w:t>
            </w:r>
          </w:p>
        </w:tc>
        <w:tc>
          <w:tcPr>
            <w:tcW w:w="751" w:type="pct"/>
            <w:tcBorders>
              <w:right w:val="nil"/>
            </w:tcBorders>
            <w:noWrap/>
            <w:vAlign w:val="center"/>
            <w:hideMark/>
          </w:tcPr>
          <w:p w14:paraId="401D87C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16</w:t>
            </w:r>
          </w:p>
        </w:tc>
      </w:tr>
      <w:tr w:rsidR="00FF491A" w:rsidRPr="0036609B" w14:paraId="43075BD2" w14:textId="77777777" w:rsidTr="00FF491A">
        <w:trPr>
          <w:trHeight w:val="480"/>
        </w:trPr>
        <w:tc>
          <w:tcPr>
            <w:tcW w:w="1383" w:type="pct"/>
            <w:tcBorders>
              <w:left w:val="nil"/>
            </w:tcBorders>
            <w:shd w:val="clear" w:color="000000" w:fill="FFFFFF"/>
            <w:vAlign w:val="center"/>
            <w:hideMark/>
          </w:tcPr>
          <w:p w14:paraId="4CE069D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(21)</w:t>
            </w:r>
          </w:p>
        </w:tc>
        <w:tc>
          <w:tcPr>
            <w:tcW w:w="482" w:type="pct"/>
            <w:vAlign w:val="center"/>
            <w:hideMark/>
          </w:tcPr>
          <w:p w14:paraId="584937F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78.49</w:t>
            </w:r>
          </w:p>
        </w:tc>
        <w:tc>
          <w:tcPr>
            <w:tcW w:w="510" w:type="pct"/>
            <w:vAlign w:val="center"/>
            <w:hideMark/>
          </w:tcPr>
          <w:p w14:paraId="0BF5F1C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75.63</w:t>
            </w:r>
          </w:p>
        </w:tc>
        <w:tc>
          <w:tcPr>
            <w:tcW w:w="477" w:type="pct"/>
            <w:vAlign w:val="center"/>
            <w:hideMark/>
          </w:tcPr>
          <w:p w14:paraId="7549255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77.82</w:t>
            </w:r>
          </w:p>
        </w:tc>
        <w:tc>
          <w:tcPr>
            <w:tcW w:w="570" w:type="pct"/>
            <w:vAlign w:val="center"/>
            <w:hideMark/>
          </w:tcPr>
          <w:p w14:paraId="122AC12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78.15</w:t>
            </w:r>
          </w:p>
        </w:tc>
        <w:tc>
          <w:tcPr>
            <w:tcW w:w="827" w:type="pct"/>
            <w:vAlign w:val="center"/>
            <w:hideMark/>
          </w:tcPr>
          <w:p w14:paraId="0D414F9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77.52</w:t>
            </w:r>
          </w:p>
        </w:tc>
        <w:tc>
          <w:tcPr>
            <w:tcW w:w="751" w:type="pct"/>
            <w:tcBorders>
              <w:right w:val="nil"/>
            </w:tcBorders>
            <w:noWrap/>
            <w:vAlign w:val="center"/>
            <w:hideMark/>
          </w:tcPr>
          <w:p w14:paraId="1D96F37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17</w:t>
            </w:r>
          </w:p>
        </w:tc>
      </w:tr>
      <w:tr w:rsidR="00FF491A" w:rsidRPr="0036609B" w14:paraId="6C17B758" w14:textId="77777777" w:rsidTr="00FF491A">
        <w:trPr>
          <w:trHeight w:val="480"/>
        </w:trPr>
        <w:tc>
          <w:tcPr>
            <w:tcW w:w="1383" w:type="pct"/>
            <w:tcBorders>
              <w:left w:val="nil"/>
            </w:tcBorders>
            <w:shd w:val="clear" w:color="000000" w:fill="FFFFFF"/>
            <w:vAlign w:val="center"/>
            <w:hideMark/>
          </w:tcPr>
          <w:p w14:paraId="0C5A729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(23)</w:t>
            </w:r>
          </w:p>
        </w:tc>
        <w:tc>
          <w:tcPr>
            <w:tcW w:w="482" w:type="pct"/>
            <w:vAlign w:val="center"/>
            <w:hideMark/>
          </w:tcPr>
          <w:p w14:paraId="04EAC28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77.48</w:t>
            </w:r>
          </w:p>
        </w:tc>
        <w:tc>
          <w:tcPr>
            <w:tcW w:w="510" w:type="pct"/>
            <w:vAlign w:val="center"/>
            <w:hideMark/>
          </w:tcPr>
          <w:p w14:paraId="3D358D4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76.81</w:t>
            </w:r>
          </w:p>
        </w:tc>
        <w:tc>
          <w:tcPr>
            <w:tcW w:w="477" w:type="pct"/>
            <w:vAlign w:val="center"/>
            <w:hideMark/>
          </w:tcPr>
          <w:p w14:paraId="4A7AE87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76.47</w:t>
            </w:r>
          </w:p>
        </w:tc>
        <w:tc>
          <w:tcPr>
            <w:tcW w:w="570" w:type="pct"/>
            <w:vAlign w:val="center"/>
            <w:hideMark/>
          </w:tcPr>
          <w:p w14:paraId="6835E69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75.97</w:t>
            </w:r>
          </w:p>
        </w:tc>
        <w:tc>
          <w:tcPr>
            <w:tcW w:w="827" w:type="pct"/>
            <w:vAlign w:val="center"/>
            <w:hideMark/>
          </w:tcPr>
          <w:p w14:paraId="76DD01C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76.68</w:t>
            </w:r>
          </w:p>
        </w:tc>
        <w:tc>
          <w:tcPr>
            <w:tcW w:w="751" w:type="pct"/>
            <w:tcBorders>
              <w:right w:val="nil"/>
            </w:tcBorders>
            <w:noWrap/>
            <w:vAlign w:val="center"/>
            <w:hideMark/>
          </w:tcPr>
          <w:p w14:paraId="1799387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18</w:t>
            </w:r>
          </w:p>
        </w:tc>
      </w:tr>
      <w:tr w:rsidR="00FF491A" w:rsidRPr="0036609B" w14:paraId="066ECE2B" w14:textId="77777777" w:rsidTr="00FF491A">
        <w:trPr>
          <w:trHeight w:val="480"/>
        </w:trPr>
        <w:tc>
          <w:tcPr>
            <w:tcW w:w="1383" w:type="pct"/>
            <w:tcBorders>
              <w:left w:val="nil"/>
            </w:tcBorders>
            <w:shd w:val="clear" w:color="000000" w:fill="FFFFFF"/>
            <w:vAlign w:val="center"/>
            <w:hideMark/>
          </w:tcPr>
          <w:p w14:paraId="64E198D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(24)</w:t>
            </w:r>
          </w:p>
        </w:tc>
        <w:tc>
          <w:tcPr>
            <w:tcW w:w="482" w:type="pct"/>
            <w:vAlign w:val="center"/>
            <w:hideMark/>
          </w:tcPr>
          <w:p w14:paraId="3DB0487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77.48</w:t>
            </w:r>
          </w:p>
        </w:tc>
        <w:tc>
          <w:tcPr>
            <w:tcW w:w="510" w:type="pct"/>
            <w:vAlign w:val="center"/>
            <w:hideMark/>
          </w:tcPr>
          <w:p w14:paraId="2ED9D6F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77.14</w:t>
            </w:r>
          </w:p>
        </w:tc>
        <w:tc>
          <w:tcPr>
            <w:tcW w:w="477" w:type="pct"/>
            <w:vAlign w:val="center"/>
            <w:hideMark/>
          </w:tcPr>
          <w:p w14:paraId="7618058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74.45</w:t>
            </w:r>
          </w:p>
        </w:tc>
        <w:tc>
          <w:tcPr>
            <w:tcW w:w="570" w:type="pct"/>
            <w:vAlign w:val="center"/>
            <w:hideMark/>
          </w:tcPr>
          <w:p w14:paraId="129A44A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76.97</w:t>
            </w:r>
          </w:p>
        </w:tc>
        <w:tc>
          <w:tcPr>
            <w:tcW w:w="827" w:type="pct"/>
            <w:vAlign w:val="center"/>
            <w:hideMark/>
          </w:tcPr>
          <w:p w14:paraId="4347636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76.51</w:t>
            </w:r>
          </w:p>
        </w:tc>
        <w:tc>
          <w:tcPr>
            <w:tcW w:w="751" w:type="pct"/>
            <w:tcBorders>
              <w:right w:val="nil"/>
            </w:tcBorders>
            <w:noWrap/>
            <w:vAlign w:val="center"/>
            <w:hideMark/>
          </w:tcPr>
          <w:p w14:paraId="24BD1F8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19</w:t>
            </w:r>
          </w:p>
        </w:tc>
      </w:tr>
      <w:tr w:rsidR="00FF491A" w:rsidRPr="0036609B" w14:paraId="6CCFD925" w14:textId="77777777" w:rsidTr="00FF491A">
        <w:trPr>
          <w:trHeight w:val="480"/>
        </w:trPr>
        <w:tc>
          <w:tcPr>
            <w:tcW w:w="1383" w:type="pct"/>
            <w:tcBorders>
              <w:left w:val="nil"/>
            </w:tcBorders>
            <w:shd w:val="clear" w:color="000000" w:fill="FFFFFF"/>
            <w:vAlign w:val="center"/>
            <w:hideMark/>
          </w:tcPr>
          <w:p w14:paraId="63E7F87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(22)</w:t>
            </w:r>
          </w:p>
        </w:tc>
        <w:tc>
          <w:tcPr>
            <w:tcW w:w="482" w:type="pct"/>
            <w:vAlign w:val="center"/>
            <w:hideMark/>
          </w:tcPr>
          <w:p w14:paraId="5534244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75.8</w:t>
            </w:r>
          </w:p>
        </w:tc>
        <w:tc>
          <w:tcPr>
            <w:tcW w:w="510" w:type="pct"/>
            <w:vAlign w:val="center"/>
            <w:hideMark/>
          </w:tcPr>
          <w:p w14:paraId="4C60AE5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73.45</w:t>
            </w:r>
          </w:p>
        </w:tc>
        <w:tc>
          <w:tcPr>
            <w:tcW w:w="477" w:type="pct"/>
            <w:vAlign w:val="center"/>
            <w:hideMark/>
          </w:tcPr>
          <w:p w14:paraId="340CB3FE"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76.47</w:t>
            </w:r>
          </w:p>
        </w:tc>
        <w:tc>
          <w:tcPr>
            <w:tcW w:w="570" w:type="pct"/>
            <w:vAlign w:val="center"/>
            <w:hideMark/>
          </w:tcPr>
          <w:p w14:paraId="6661EB3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77.65</w:t>
            </w:r>
          </w:p>
        </w:tc>
        <w:tc>
          <w:tcPr>
            <w:tcW w:w="827" w:type="pct"/>
            <w:vAlign w:val="center"/>
            <w:hideMark/>
          </w:tcPr>
          <w:p w14:paraId="5588A16C"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75.84</w:t>
            </w:r>
          </w:p>
        </w:tc>
        <w:tc>
          <w:tcPr>
            <w:tcW w:w="751" w:type="pct"/>
            <w:tcBorders>
              <w:right w:val="nil"/>
            </w:tcBorders>
            <w:noWrap/>
            <w:vAlign w:val="center"/>
            <w:hideMark/>
          </w:tcPr>
          <w:p w14:paraId="75A5984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20</w:t>
            </w:r>
          </w:p>
        </w:tc>
      </w:tr>
      <w:tr w:rsidR="00FF491A" w:rsidRPr="0036609B" w14:paraId="126BB2D6" w14:textId="77777777" w:rsidTr="00FF491A">
        <w:trPr>
          <w:trHeight w:val="480"/>
        </w:trPr>
        <w:tc>
          <w:tcPr>
            <w:tcW w:w="1383" w:type="pct"/>
            <w:tcBorders>
              <w:left w:val="nil"/>
            </w:tcBorders>
            <w:shd w:val="clear" w:color="000000" w:fill="FFFFFF"/>
            <w:vAlign w:val="center"/>
            <w:hideMark/>
          </w:tcPr>
          <w:p w14:paraId="7CCA5C4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(10)</w:t>
            </w:r>
          </w:p>
        </w:tc>
        <w:tc>
          <w:tcPr>
            <w:tcW w:w="482" w:type="pct"/>
            <w:vAlign w:val="center"/>
            <w:hideMark/>
          </w:tcPr>
          <w:p w14:paraId="7A43B33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74.79</w:t>
            </w:r>
          </w:p>
        </w:tc>
        <w:tc>
          <w:tcPr>
            <w:tcW w:w="510" w:type="pct"/>
            <w:vAlign w:val="center"/>
            <w:hideMark/>
          </w:tcPr>
          <w:p w14:paraId="123E21B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74.79</w:t>
            </w:r>
          </w:p>
        </w:tc>
        <w:tc>
          <w:tcPr>
            <w:tcW w:w="477" w:type="pct"/>
            <w:vAlign w:val="center"/>
            <w:hideMark/>
          </w:tcPr>
          <w:p w14:paraId="74A024E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73.78</w:t>
            </w:r>
          </w:p>
        </w:tc>
        <w:tc>
          <w:tcPr>
            <w:tcW w:w="570" w:type="pct"/>
            <w:vAlign w:val="center"/>
            <w:hideMark/>
          </w:tcPr>
          <w:p w14:paraId="3EB466F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75.8</w:t>
            </w:r>
          </w:p>
        </w:tc>
        <w:tc>
          <w:tcPr>
            <w:tcW w:w="827" w:type="pct"/>
            <w:vAlign w:val="center"/>
            <w:hideMark/>
          </w:tcPr>
          <w:p w14:paraId="29DF02A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74.79</w:t>
            </w:r>
          </w:p>
        </w:tc>
        <w:tc>
          <w:tcPr>
            <w:tcW w:w="751" w:type="pct"/>
            <w:tcBorders>
              <w:right w:val="nil"/>
            </w:tcBorders>
            <w:noWrap/>
            <w:vAlign w:val="center"/>
            <w:hideMark/>
          </w:tcPr>
          <w:p w14:paraId="6B7569E0"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21</w:t>
            </w:r>
          </w:p>
        </w:tc>
      </w:tr>
      <w:tr w:rsidR="00FF491A" w:rsidRPr="0036609B" w14:paraId="54344288" w14:textId="77777777" w:rsidTr="00FF491A">
        <w:trPr>
          <w:trHeight w:val="480"/>
        </w:trPr>
        <w:tc>
          <w:tcPr>
            <w:tcW w:w="1383" w:type="pct"/>
            <w:tcBorders>
              <w:left w:val="nil"/>
            </w:tcBorders>
            <w:shd w:val="clear" w:color="000000" w:fill="FFFFFF"/>
            <w:vAlign w:val="center"/>
            <w:hideMark/>
          </w:tcPr>
          <w:p w14:paraId="48B863F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(9)</w:t>
            </w:r>
          </w:p>
        </w:tc>
        <w:tc>
          <w:tcPr>
            <w:tcW w:w="482" w:type="pct"/>
            <w:vAlign w:val="center"/>
            <w:hideMark/>
          </w:tcPr>
          <w:p w14:paraId="64E05C6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73.11</w:t>
            </w:r>
          </w:p>
        </w:tc>
        <w:tc>
          <w:tcPr>
            <w:tcW w:w="510" w:type="pct"/>
            <w:vAlign w:val="center"/>
            <w:hideMark/>
          </w:tcPr>
          <w:p w14:paraId="0E462C3F"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74.62</w:t>
            </w:r>
          </w:p>
        </w:tc>
        <w:tc>
          <w:tcPr>
            <w:tcW w:w="477" w:type="pct"/>
            <w:vAlign w:val="center"/>
            <w:hideMark/>
          </w:tcPr>
          <w:p w14:paraId="351C294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73.61</w:t>
            </w:r>
          </w:p>
        </w:tc>
        <w:tc>
          <w:tcPr>
            <w:tcW w:w="570" w:type="pct"/>
            <w:vAlign w:val="center"/>
            <w:hideMark/>
          </w:tcPr>
          <w:p w14:paraId="14687212"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76.97</w:t>
            </w:r>
          </w:p>
        </w:tc>
        <w:tc>
          <w:tcPr>
            <w:tcW w:w="827" w:type="pct"/>
            <w:vAlign w:val="center"/>
            <w:hideMark/>
          </w:tcPr>
          <w:p w14:paraId="05ECD7E3"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74.58</w:t>
            </w:r>
          </w:p>
        </w:tc>
        <w:tc>
          <w:tcPr>
            <w:tcW w:w="751" w:type="pct"/>
            <w:tcBorders>
              <w:right w:val="nil"/>
            </w:tcBorders>
            <w:noWrap/>
            <w:vAlign w:val="center"/>
            <w:hideMark/>
          </w:tcPr>
          <w:p w14:paraId="6A22CD8B"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22</w:t>
            </w:r>
          </w:p>
        </w:tc>
      </w:tr>
      <w:tr w:rsidR="00FF491A" w:rsidRPr="0036609B" w14:paraId="06A7EA20" w14:textId="77777777" w:rsidTr="00FF491A">
        <w:trPr>
          <w:trHeight w:val="495"/>
        </w:trPr>
        <w:tc>
          <w:tcPr>
            <w:tcW w:w="1383" w:type="pct"/>
            <w:tcBorders>
              <w:left w:val="nil"/>
            </w:tcBorders>
            <w:shd w:val="clear" w:color="000000" w:fill="FFFFFF"/>
            <w:vAlign w:val="center"/>
            <w:hideMark/>
          </w:tcPr>
          <w:p w14:paraId="73E950F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(11)</w:t>
            </w:r>
          </w:p>
        </w:tc>
        <w:tc>
          <w:tcPr>
            <w:tcW w:w="482" w:type="pct"/>
            <w:vAlign w:val="center"/>
            <w:hideMark/>
          </w:tcPr>
          <w:p w14:paraId="58D413B5"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75.8</w:t>
            </w:r>
          </w:p>
        </w:tc>
        <w:tc>
          <w:tcPr>
            <w:tcW w:w="510" w:type="pct"/>
            <w:vAlign w:val="center"/>
            <w:hideMark/>
          </w:tcPr>
          <w:p w14:paraId="5B04E9E2"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75.29</w:t>
            </w:r>
          </w:p>
        </w:tc>
        <w:tc>
          <w:tcPr>
            <w:tcW w:w="477" w:type="pct"/>
            <w:vAlign w:val="center"/>
            <w:hideMark/>
          </w:tcPr>
          <w:p w14:paraId="668D68DA"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72.61</w:t>
            </w:r>
          </w:p>
        </w:tc>
        <w:tc>
          <w:tcPr>
            <w:tcW w:w="570" w:type="pct"/>
            <w:vAlign w:val="center"/>
            <w:hideMark/>
          </w:tcPr>
          <w:p w14:paraId="59FC66A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73.11</w:t>
            </w:r>
          </w:p>
        </w:tc>
        <w:tc>
          <w:tcPr>
            <w:tcW w:w="827" w:type="pct"/>
            <w:vAlign w:val="center"/>
            <w:hideMark/>
          </w:tcPr>
          <w:p w14:paraId="42FB37B6"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74.2</w:t>
            </w:r>
          </w:p>
        </w:tc>
        <w:tc>
          <w:tcPr>
            <w:tcW w:w="751" w:type="pct"/>
            <w:tcBorders>
              <w:right w:val="nil"/>
            </w:tcBorders>
            <w:noWrap/>
            <w:vAlign w:val="center"/>
            <w:hideMark/>
          </w:tcPr>
          <w:p w14:paraId="3A95248C"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23</w:t>
            </w:r>
          </w:p>
        </w:tc>
      </w:tr>
      <w:tr w:rsidR="00FF491A" w:rsidRPr="0036609B" w14:paraId="2C1B333C" w14:textId="77777777" w:rsidTr="00FF491A">
        <w:trPr>
          <w:trHeight w:val="480"/>
        </w:trPr>
        <w:tc>
          <w:tcPr>
            <w:tcW w:w="1383" w:type="pct"/>
            <w:tcBorders>
              <w:left w:val="nil"/>
              <w:bottom w:val="single" w:sz="12" w:space="0" w:color="auto"/>
            </w:tcBorders>
            <w:shd w:val="clear" w:color="000000" w:fill="FFFFFF"/>
            <w:vAlign w:val="center"/>
            <w:hideMark/>
          </w:tcPr>
          <w:p w14:paraId="72CD8A3D"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tl/>
              </w:rPr>
              <w:t>التصميم (15)</w:t>
            </w:r>
          </w:p>
        </w:tc>
        <w:tc>
          <w:tcPr>
            <w:tcW w:w="482" w:type="pct"/>
            <w:tcBorders>
              <w:bottom w:val="single" w:sz="12" w:space="0" w:color="auto"/>
            </w:tcBorders>
            <w:vAlign w:val="center"/>
            <w:hideMark/>
          </w:tcPr>
          <w:p w14:paraId="523D4457"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71.93</w:t>
            </w:r>
          </w:p>
        </w:tc>
        <w:tc>
          <w:tcPr>
            <w:tcW w:w="510" w:type="pct"/>
            <w:tcBorders>
              <w:bottom w:val="single" w:sz="12" w:space="0" w:color="auto"/>
            </w:tcBorders>
            <w:vAlign w:val="center"/>
            <w:hideMark/>
          </w:tcPr>
          <w:p w14:paraId="137392F4"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72.1</w:t>
            </w:r>
          </w:p>
        </w:tc>
        <w:tc>
          <w:tcPr>
            <w:tcW w:w="477" w:type="pct"/>
            <w:tcBorders>
              <w:bottom w:val="single" w:sz="12" w:space="0" w:color="auto"/>
            </w:tcBorders>
            <w:vAlign w:val="center"/>
            <w:hideMark/>
          </w:tcPr>
          <w:p w14:paraId="53D949D8"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71.43</w:t>
            </w:r>
          </w:p>
        </w:tc>
        <w:tc>
          <w:tcPr>
            <w:tcW w:w="570" w:type="pct"/>
            <w:tcBorders>
              <w:bottom w:val="single" w:sz="12" w:space="0" w:color="auto"/>
            </w:tcBorders>
            <w:vAlign w:val="center"/>
            <w:hideMark/>
          </w:tcPr>
          <w:p w14:paraId="51F2CDF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75.63</w:t>
            </w:r>
          </w:p>
        </w:tc>
        <w:tc>
          <w:tcPr>
            <w:tcW w:w="827" w:type="pct"/>
            <w:tcBorders>
              <w:bottom w:val="single" w:sz="12" w:space="0" w:color="auto"/>
            </w:tcBorders>
            <w:vAlign w:val="center"/>
            <w:hideMark/>
          </w:tcPr>
          <w:p w14:paraId="6AD374A9"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72.77</w:t>
            </w:r>
          </w:p>
        </w:tc>
        <w:tc>
          <w:tcPr>
            <w:tcW w:w="751" w:type="pct"/>
            <w:tcBorders>
              <w:bottom w:val="single" w:sz="12" w:space="0" w:color="auto"/>
              <w:right w:val="nil"/>
            </w:tcBorders>
            <w:noWrap/>
            <w:vAlign w:val="center"/>
            <w:hideMark/>
          </w:tcPr>
          <w:p w14:paraId="4D2F56A1" w14:textId="77777777" w:rsidR="00FF491A" w:rsidRPr="0036609B" w:rsidRDefault="00FF491A" w:rsidP="00FF491A">
            <w:pPr>
              <w:spacing w:after="0" w:line="120" w:lineRule="atLeast"/>
              <w:jc w:val="center"/>
              <w:rPr>
                <w:rFonts w:ascii="Simplified Arabic" w:eastAsia="Times New Roman" w:hAnsi="Simplified Arabic" w:cs="Simplified Arabic"/>
                <w:color w:val="000000"/>
                <w:sz w:val="26"/>
                <w:szCs w:val="26"/>
              </w:rPr>
            </w:pPr>
            <w:r w:rsidRPr="0036609B">
              <w:rPr>
                <w:rFonts w:ascii="Simplified Arabic" w:eastAsia="Times New Roman" w:hAnsi="Simplified Arabic" w:cs="Simplified Arabic"/>
                <w:color w:val="000000"/>
                <w:sz w:val="26"/>
                <w:szCs w:val="26"/>
              </w:rPr>
              <w:t>24</w:t>
            </w:r>
          </w:p>
        </w:tc>
      </w:tr>
    </w:tbl>
    <w:p w14:paraId="2A8948FC" w14:textId="77777777" w:rsidR="00FF491A" w:rsidRPr="0090781C" w:rsidRDefault="00FF491A" w:rsidP="00932548">
      <w:pPr>
        <w:spacing w:after="0" w:line="120" w:lineRule="auto"/>
        <w:jc w:val="center"/>
        <w:rPr>
          <w:rFonts w:ascii="Simplified Arabic" w:eastAsia="Times New Roman" w:hAnsi="Simplified Arabic" w:cs="Simplified Arabic"/>
          <w:sz w:val="28"/>
          <w:szCs w:val="28"/>
          <w:rtl/>
        </w:rPr>
      </w:pPr>
    </w:p>
    <w:tbl>
      <w:tblPr>
        <w:bidiVisual/>
        <w:tblW w:w="0" w:type="auto"/>
        <w:jc w:val="center"/>
        <w:tblLook w:val="04A0" w:firstRow="1" w:lastRow="0" w:firstColumn="1" w:lastColumn="0" w:noHBand="0" w:noVBand="1"/>
      </w:tblPr>
      <w:tblGrid>
        <w:gridCol w:w="7135"/>
      </w:tblGrid>
      <w:tr w:rsidR="00FF491A" w:rsidRPr="0090781C" w14:paraId="73ADA773" w14:textId="77777777" w:rsidTr="00932548">
        <w:trPr>
          <w:trHeight w:val="2835"/>
          <w:jc w:val="center"/>
        </w:trPr>
        <w:tc>
          <w:tcPr>
            <w:tcW w:w="7135" w:type="dxa"/>
          </w:tcPr>
          <w:p w14:paraId="6FC1AA42" w14:textId="77777777" w:rsidR="00FF491A" w:rsidRPr="0090781C" w:rsidRDefault="00FF491A" w:rsidP="00FF491A">
            <w:pPr>
              <w:spacing w:after="0"/>
              <w:jc w:val="both"/>
              <w:rPr>
                <w:rFonts w:ascii="Simplified Arabic" w:eastAsia="Times New Roman" w:hAnsi="Simplified Arabic" w:cs="Simplified Arabic"/>
                <w:color w:val="000000"/>
                <w:sz w:val="28"/>
                <w:szCs w:val="28"/>
                <w:rtl/>
                <w:lang w:bidi="ar-EG"/>
              </w:rPr>
            </w:pPr>
            <w:r w:rsidRPr="0090781C">
              <w:rPr>
                <w:rFonts w:ascii="Simplified Arabic" w:eastAsia="Times New Roman" w:hAnsi="Simplified Arabic" w:cs="Simplified Arabic"/>
                <w:noProof/>
                <w:color w:val="000000"/>
                <w:sz w:val="28"/>
                <w:szCs w:val="28"/>
              </w:rPr>
              <w:drawing>
                <wp:inline distT="0" distB="0" distL="0" distR="0" wp14:anchorId="6DF51156" wp14:editId="6DA70175">
                  <wp:extent cx="4283451" cy="1781175"/>
                  <wp:effectExtent l="38100" t="38100" r="41275" b="285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1816" cy="1784653"/>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p>
        </w:tc>
      </w:tr>
      <w:tr w:rsidR="00FF491A" w:rsidRPr="0090781C" w14:paraId="11DB0536" w14:textId="77777777" w:rsidTr="00BF5F71">
        <w:trPr>
          <w:trHeight w:val="797"/>
          <w:jc w:val="center"/>
        </w:trPr>
        <w:tc>
          <w:tcPr>
            <w:tcW w:w="7135" w:type="dxa"/>
          </w:tcPr>
          <w:p w14:paraId="67FDE22F" w14:textId="77777777" w:rsidR="00FF491A" w:rsidRPr="0090781C" w:rsidRDefault="00FF491A" w:rsidP="00FF491A">
            <w:pPr>
              <w:spacing w:after="0"/>
              <w:jc w:val="center"/>
              <w:rPr>
                <w:rFonts w:ascii="Simplified Arabic" w:eastAsia="Times New Roman" w:hAnsi="Simplified Arabic" w:cs="Simplified Arabic"/>
                <w:b/>
                <w:bCs/>
                <w:color w:val="000000"/>
                <w:sz w:val="24"/>
                <w:szCs w:val="24"/>
                <w:rtl/>
                <w:lang w:bidi="ar-EG"/>
              </w:rPr>
            </w:pPr>
            <w:r w:rsidRPr="0090781C">
              <w:rPr>
                <w:rFonts w:ascii="Simplified Arabic" w:eastAsia="Times New Roman" w:hAnsi="Simplified Arabic" w:cs="Simplified Arabic"/>
                <w:b/>
                <w:bCs/>
                <w:color w:val="000000"/>
                <w:sz w:val="24"/>
                <w:szCs w:val="24"/>
                <w:rtl/>
                <w:lang w:bidi="ar-EG"/>
              </w:rPr>
              <w:t>شكل (</w:t>
            </w:r>
            <w:r w:rsidR="00FF008C" w:rsidRPr="0090781C">
              <w:rPr>
                <w:rFonts w:ascii="Simplified Arabic" w:eastAsia="Times New Roman" w:hAnsi="Simplified Arabic" w:cs="Simplified Arabic"/>
                <w:b/>
                <w:bCs/>
                <w:color w:val="000000"/>
                <w:sz w:val="24"/>
                <w:szCs w:val="24"/>
                <w:rtl/>
                <w:lang w:bidi="ar-EG"/>
              </w:rPr>
              <w:t>3</w:t>
            </w:r>
            <w:r w:rsidRPr="0090781C">
              <w:rPr>
                <w:rFonts w:ascii="Simplified Arabic" w:eastAsia="Times New Roman" w:hAnsi="Simplified Arabic" w:cs="Simplified Arabic"/>
                <w:b/>
                <w:bCs/>
                <w:color w:val="000000"/>
                <w:sz w:val="24"/>
                <w:szCs w:val="24"/>
                <w:rtl/>
                <w:lang w:bidi="ar-EG"/>
              </w:rPr>
              <w:t>) أفضل وأقل التصميمات الرقمية للمفروشات (ملاءات الأسرة) المبتكرة من فن الماندالا بإستخدام بعض تطبيقات الذكاء الإصطناعي لطباعتها رقمياً في تحقيق جوانب التقييم (ككل)</w:t>
            </w:r>
          </w:p>
        </w:tc>
      </w:tr>
    </w:tbl>
    <w:p w14:paraId="1A639DD2" w14:textId="059E64F6" w:rsidR="00FF491A" w:rsidRPr="0090781C" w:rsidRDefault="00FF491A" w:rsidP="00FF491A">
      <w:pPr>
        <w:spacing w:before="240" w:after="160" w:line="278" w:lineRule="auto"/>
        <w:jc w:val="both"/>
        <w:rPr>
          <w:rFonts w:ascii="Simplified Arabic" w:eastAsia="Calibri" w:hAnsi="Simplified Arabic" w:cs="Simplified Arabic"/>
          <w:b/>
          <w:bCs/>
          <w:kern w:val="2"/>
          <w:sz w:val="32"/>
          <w:szCs w:val="32"/>
          <w:rtl/>
          <w:lang w:bidi="ar-EG"/>
        </w:rPr>
      </w:pPr>
      <w:r w:rsidRPr="0090781C">
        <w:rPr>
          <w:rFonts w:ascii="Simplified Arabic" w:eastAsia="Calibri" w:hAnsi="Simplified Arabic" w:cs="Simplified Arabic"/>
          <w:b/>
          <w:bCs/>
          <w:kern w:val="2"/>
          <w:sz w:val="32"/>
          <w:szCs w:val="32"/>
          <w:rtl/>
          <w:lang w:bidi="ar-EG"/>
        </w:rPr>
        <w:t xml:space="preserve"> النتائج</w:t>
      </w:r>
      <w:r w:rsidR="008E4C36">
        <w:rPr>
          <w:rFonts w:ascii="Simplified Arabic" w:eastAsia="Calibri" w:hAnsi="Simplified Arabic" w:cs="Simplified Arabic" w:hint="cs"/>
          <w:b/>
          <w:bCs/>
          <w:kern w:val="2"/>
          <w:sz w:val="32"/>
          <w:szCs w:val="32"/>
          <w:rtl/>
          <w:lang w:bidi="ar-EG"/>
        </w:rPr>
        <w:t xml:space="preserve"> ومناقشتها </w:t>
      </w:r>
      <w:r w:rsidRPr="0090781C">
        <w:rPr>
          <w:rFonts w:ascii="Simplified Arabic" w:eastAsia="Calibri" w:hAnsi="Simplified Arabic" w:cs="Simplified Arabic"/>
          <w:b/>
          <w:bCs/>
          <w:kern w:val="2"/>
          <w:sz w:val="32"/>
          <w:szCs w:val="32"/>
          <w:rtl/>
          <w:lang w:bidi="ar-EG"/>
        </w:rPr>
        <w:t>:</w:t>
      </w:r>
    </w:p>
    <w:p w14:paraId="7AAA336A" w14:textId="05E27EA8" w:rsidR="00FF491A" w:rsidRPr="0090781C" w:rsidRDefault="00FF491A" w:rsidP="00792C79">
      <w:pPr>
        <w:numPr>
          <w:ilvl w:val="0"/>
          <w:numId w:val="1"/>
        </w:numPr>
        <w:spacing w:before="100" w:beforeAutospacing="1" w:after="100" w:afterAutospacing="1" w:line="240" w:lineRule="auto"/>
        <w:jc w:val="both"/>
        <w:rPr>
          <w:rFonts w:ascii="Simplified Arabic" w:eastAsia="Times New Roman" w:hAnsi="Simplified Arabic" w:cs="Simplified Arabic"/>
          <w:sz w:val="28"/>
          <w:szCs w:val="28"/>
        </w:rPr>
      </w:pPr>
      <w:r w:rsidRPr="0090781C">
        <w:rPr>
          <w:rFonts w:ascii="Simplified Arabic" w:eastAsia="Times New Roman" w:hAnsi="Simplified Arabic" w:cs="Simplified Arabic"/>
          <w:sz w:val="28"/>
          <w:szCs w:val="28"/>
          <w:rtl/>
        </w:rPr>
        <w:t>توجد فروق ذات دلالة إحصائية عند مستوى (0,01) بين متوسطات تقييم المتخصصين للتصميمات الرقمية للمفروشات (ملاءات الأسرة) المبتكرة المستوحاة من فن الماندالا، والمُنفذة بإستخدام بعض تطبيقات الذكاء الإصطناعي والطباعة الرقمية،</w:t>
      </w:r>
      <w:r w:rsidR="008E4C36">
        <w:rPr>
          <w:rFonts w:ascii="Simplified Arabic" w:eastAsia="Times New Roman" w:hAnsi="Simplified Arabic" w:cs="Simplified Arabic" w:hint="cs"/>
          <w:sz w:val="28"/>
          <w:szCs w:val="28"/>
          <w:rtl/>
        </w:rPr>
        <w:t xml:space="preserve">وقد اتفقت دراسة (نجوى نصار الحازمى ، 2020) </w:t>
      </w:r>
      <w:r w:rsidR="008E4C36">
        <w:rPr>
          <w:rFonts w:ascii="Simplified Arabic" w:eastAsia="Calibri" w:hAnsi="Simplified Arabic" w:cs="Simplified Arabic" w:hint="cs"/>
          <w:kern w:val="2"/>
          <w:sz w:val="28"/>
          <w:szCs w:val="28"/>
          <w:rtl/>
          <w:lang w:bidi="ar-EG"/>
          <w14:ligatures w14:val="standardContextual"/>
        </w:rPr>
        <w:t xml:space="preserve">مع البحث الحالى لاهمية </w:t>
      </w:r>
      <w:r w:rsidR="008E4C36" w:rsidRPr="0090781C">
        <w:rPr>
          <w:rFonts w:ascii="Simplified Arabic" w:eastAsia="Calibri" w:hAnsi="Simplified Arabic" w:cs="Simplified Arabic"/>
          <w:kern w:val="2"/>
          <w:sz w:val="28"/>
          <w:szCs w:val="28"/>
          <w:rtl/>
          <w:lang w:bidi="ar-EG"/>
          <w14:ligatures w14:val="standardContextual"/>
        </w:rPr>
        <w:t xml:space="preserve"> فن الماندالا وأنواعه؛ للوصول إلى تشكيلات إبداعية </w:t>
      </w:r>
      <w:r w:rsidR="008E4C36">
        <w:rPr>
          <w:rFonts w:ascii="Simplified Arabic" w:eastAsia="Calibri" w:hAnsi="Simplified Arabic" w:cs="Simplified Arabic"/>
          <w:kern w:val="2"/>
          <w:sz w:val="28"/>
          <w:szCs w:val="28"/>
          <w:rtl/>
          <w:lang w:bidi="ar-EG"/>
          <w14:ligatures w14:val="standardContextual"/>
        </w:rPr>
        <w:lastRenderedPageBreak/>
        <w:t xml:space="preserve">مبتكرة في </w:t>
      </w:r>
      <w:r w:rsidR="008E4C36">
        <w:rPr>
          <w:rFonts w:ascii="Simplified Arabic" w:eastAsia="Calibri" w:hAnsi="Simplified Arabic" w:cs="Simplified Arabic" w:hint="cs"/>
          <w:kern w:val="2"/>
          <w:sz w:val="28"/>
          <w:szCs w:val="28"/>
          <w:rtl/>
          <w:lang w:bidi="ar-EG"/>
          <w14:ligatures w14:val="standardContextual"/>
        </w:rPr>
        <w:t>ال</w:t>
      </w:r>
      <w:r w:rsidR="008E4C36">
        <w:rPr>
          <w:rFonts w:ascii="Simplified Arabic" w:eastAsia="Calibri" w:hAnsi="Simplified Arabic" w:cs="Simplified Arabic"/>
          <w:kern w:val="2"/>
          <w:sz w:val="28"/>
          <w:szCs w:val="28"/>
          <w:rtl/>
          <w:lang w:bidi="ar-EG"/>
          <w14:ligatures w14:val="standardContextual"/>
        </w:rPr>
        <w:t>تصميم</w:t>
      </w:r>
      <w:r w:rsidR="008E4C36" w:rsidRPr="0090781C">
        <w:rPr>
          <w:rFonts w:ascii="Simplified Arabic" w:eastAsia="Calibri" w:hAnsi="Simplified Arabic" w:cs="Simplified Arabic"/>
          <w:kern w:val="2"/>
          <w:sz w:val="28"/>
          <w:szCs w:val="28"/>
          <w:rtl/>
          <w:lang w:bidi="ar-EG"/>
          <w14:ligatures w14:val="standardContextual"/>
        </w:rPr>
        <w:t>، وإبراز القيمة الجمالية والوظيفية لفن الماندالا؛ لتحقيق التناسق الجمالي والإبداعي</w:t>
      </w:r>
      <w:r w:rsidRPr="0090781C">
        <w:rPr>
          <w:rFonts w:ascii="Simplified Arabic" w:eastAsia="Times New Roman" w:hAnsi="Simplified Arabic" w:cs="Simplified Arabic"/>
          <w:sz w:val="28"/>
          <w:szCs w:val="28"/>
          <w:rtl/>
        </w:rPr>
        <w:t xml:space="preserve"> </w:t>
      </w:r>
    </w:p>
    <w:p w14:paraId="6E835733" w14:textId="5F9EA0D0" w:rsidR="00FF491A" w:rsidRPr="0090781C" w:rsidRDefault="00FF491A" w:rsidP="00792C79">
      <w:pPr>
        <w:numPr>
          <w:ilvl w:val="0"/>
          <w:numId w:val="1"/>
        </w:numPr>
        <w:spacing w:before="100" w:beforeAutospacing="1" w:after="100" w:afterAutospacing="1" w:line="240" w:lineRule="auto"/>
        <w:jc w:val="both"/>
        <w:rPr>
          <w:rFonts w:ascii="Simplified Arabic" w:eastAsia="Times New Roman" w:hAnsi="Simplified Arabic" w:cs="Simplified Arabic"/>
          <w:sz w:val="24"/>
          <w:szCs w:val="24"/>
        </w:rPr>
      </w:pPr>
      <w:r w:rsidRPr="0090781C">
        <w:rPr>
          <w:rFonts w:ascii="Simplified Arabic" w:eastAsia="Times New Roman" w:hAnsi="Simplified Arabic" w:cs="Simplified Arabic"/>
          <w:sz w:val="28"/>
          <w:szCs w:val="28"/>
          <w:rtl/>
        </w:rPr>
        <w:t xml:space="preserve">لا توجد فروق ذات دلالة إحصائية بين محاور تقييم المتخصصين للتصميمات الرقمية للمفروشات (ملاءات الأسرة) المبتكرة المستوحاة من فن الماندالا، والمُنفذة بإستخدام بعض تطبيقات الذكاء الإصطناعي والطباعة الرقمية، </w:t>
      </w:r>
      <w:r w:rsidR="008E4C36">
        <w:rPr>
          <w:rFonts w:ascii="Simplified Arabic" w:eastAsia="Times New Roman" w:hAnsi="Simplified Arabic" w:cs="Simplified Arabic" w:hint="cs"/>
          <w:sz w:val="28"/>
          <w:szCs w:val="28"/>
          <w:rtl/>
        </w:rPr>
        <w:t>حيث اتفقت دراسة (</w:t>
      </w:r>
      <w:r w:rsidR="00792C79">
        <w:rPr>
          <w:rFonts w:ascii="Simplified Arabic" w:eastAsia="Times New Roman" w:hAnsi="Simplified Arabic" w:cs="Simplified Arabic" w:hint="cs"/>
          <w:sz w:val="28"/>
          <w:szCs w:val="28"/>
          <w:rtl/>
        </w:rPr>
        <w:t xml:space="preserve">ميار عبدالحميد واخرون، 2025) فى الاستفادة من تقنيات الذكاء الاصطناعى فى انشاء تصميمات رقمية مبتكرة </w:t>
      </w:r>
      <w:r w:rsidR="00792C79" w:rsidRPr="0090781C">
        <w:rPr>
          <w:rFonts w:ascii="Simplified Arabic" w:eastAsia="Calibri" w:hAnsi="Simplified Arabic" w:cs="Simplified Arabic"/>
          <w:kern w:val="2"/>
          <w:sz w:val="28"/>
          <w:szCs w:val="28"/>
          <w:rtl/>
          <w:lang w:bidi="ar-EG"/>
          <w14:ligatures w14:val="standardContextual"/>
        </w:rPr>
        <w:t>، و</w:t>
      </w:r>
      <w:r w:rsidR="003F0D78">
        <w:rPr>
          <w:rFonts w:ascii="Simplified Arabic" w:eastAsia="Calibri" w:hAnsi="Simplified Arabic" w:cs="Simplified Arabic" w:hint="cs"/>
          <w:kern w:val="2"/>
          <w:sz w:val="28"/>
          <w:szCs w:val="28"/>
          <w:rtl/>
          <w:lang w:bidi="ar-EG"/>
          <w14:ligatures w14:val="standardContextual"/>
        </w:rPr>
        <w:t xml:space="preserve">اشارت </w:t>
      </w:r>
      <w:r w:rsidR="00792C79" w:rsidRPr="0090781C">
        <w:rPr>
          <w:rFonts w:ascii="Simplified Arabic" w:eastAsia="Calibri" w:hAnsi="Simplified Arabic" w:cs="Simplified Arabic"/>
          <w:kern w:val="2"/>
          <w:sz w:val="28"/>
          <w:szCs w:val="28"/>
          <w:rtl/>
          <w:lang w:bidi="ar-EG"/>
          <w14:ligatures w14:val="standardContextual"/>
        </w:rPr>
        <w:t>دراسة (خديجة محمو</w:t>
      </w:r>
      <w:r w:rsidR="003F0D78">
        <w:rPr>
          <w:rFonts w:ascii="Simplified Arabic" w:eastAsia="Calibri" w:hAnsi="Simplified Arabic" w:cs="Simplified Arabic"/>
          <w:kern w:val="2"/>
          <w:sz w:val="28"/>
          <w:szCs w:val="28"/>
          <w:rtl/>
          <w:lang w:bidi="ar-EG"/>
          <w14:ligatures w14:val="standardContextual"/>
        </w:rPr>
        <w:t xml:space="preserve">د، ومنى إبراهيم، 2021) </w:t>
      </w:r>
      <w:r w:rsidR="00792C79" w:rsidRPr="0090781C">
        <w:rPr>
          <w:rFonts w:ascii="Simplified Arabic" w:eastAsia="Calibri" w:hAnsi="Simplified Arabic" w:cs="Simplified Arabic"/>
          <w:kern w:val="2"/>
          <w:sz w:val="28"/>
          <w:szCs w:val="28"/>
          <w:rtl/>
          <w:lang w:bidi="ar-EG"/>
          <w14:ligatures w14:val="standardContextual"/>
        </w:rPr>
        <w:t xml:space="preserve"> إلي إستخدام الطباعة الر</w:t>
      </w:r>
      <w:r w:rsidR="00792C79">
        <w:rPr>
          <w:rFonts w:ascii="Simplified Arabic" w:eastAsia="Calibri" w:hAnsi="Simplified Arabic" w:cs="Simplified Arabic"/>
          <w:kern w:val="2"/>
          <w:sz w:val="28"/>
          <w:szCs w:val="28"/>
          <w:rtl/>
          <w:lang w:bidi="ar-EG"/>
          <w14:ligatures w14:val="standardContextual"/>
        </w:rPr>
        <w:t xml:space="preserve">قمية والإستفادة الجمالية منها </w:t>
      </w:r>
      <w:r w:rsidR="00792C79" w:rsidRPr="0090781C">
        <w:rPr>
          <w:rFonts w:ascii="Simplified Arabic" w:eastAsia="Calibri" w:hAnsi="Simplified Arabic" w:cs="Simplified Arabic"/>
          <w:kern w:val="2"/>
          <w:sz w:val="28"/>
          <w:szCs w:val="28"/>
          <w:rtl/>
          <w:lang w:bidi="ar-EG"/>
          <w14:ligatures w14:val="standardContextual"/>
        </w:rPr>
        <w:t xml:space="preserve">، عبر إستخدام تقنيات </w:t>
      </w:r>
      <w:r w:rsidR="003F0D78">
        <w:rPr>
          <w:rFonts w:ascii="Simplified Arabic" w:eastAsia="Calibri" w:hAnsi="Simplified Arabic" w:cs="Simplified Arabic"/>
          <w:kern w:val="2"/>
          <w:sz w:val="28"/>
          <w:szCs w:val="28"/>
          <w:rtl/>
          <w:lang w:bidi="ar-EG"/>
          <w14:ligatures w14:val="standardContextual"/>
        </w:rPr>
        <w:t>الطباعة الرقمية</w:t>
      </w:r>
      <w:r w:rsidR="003F0D78">
        <w:rPr>
          <w:rFonts w:ascii="Simplified Arabic" w:eastAsia="Calibri" w:hAnsi="Simplified Arabic" w:cs="Simplified Arabic" w:hint="cs"/>
          <w:kern w:val="2"/>
          <w:sz w:val="28"/>
          <w:szCs w:val="28"/>
          <w:rtl/>
          <w:lang w:bidi="ar-EG"/>
          <w14:ligatures w14:val="standardContextual"/>
        </w:rPr>
        <w:t>،</w:t>
      </w:r>
      <w:r w:rsidR="00792C79" w:rsidRPr="0090781C">
        <w:rPr>
          <w:rFonts w:ascii="Simplified Arabic" w:eastAsia="Calibri" w:hAnsi="Simplified Arabic" w:cs="Simplified Arabic"/>
          <w:kern w:val="2"/>
          <w:sz w:val="28"/>
          <w:szCs w:val="28"/>
          <w:rtl/>
          <w:lang w:bidi="ar-EG"/>
          <w14:ligatures w14:val="standardContextual"/>
        </w:rPr>
        <w:t xml:space="preserve"> </w:t>
      </w:r>
      <w:r w:rsidR="00792C79">
        <w:rPr>
          <w:rFonts w:ascii="Simplified Arabic" w:eastAsia="Calibri" w:hAnsi="Simplified Arabic" w:cs="Simplified Arabic" w:hint="cs"/>
          <w:kern w:val="2"/>
          <w:sz w:val="28"/>
          <w:szCs w:val="28"/>
          <w:rtl/>
          <w:lang w:bidi="ar-EG"/>
          <w14:ligatures w14:val="standardContextual"/>
        </w:rPr>
        <w:t xml:space="preserve">وايضااتفقت </w:t>
      </w:r>
      <w:r w:rsidR="00792C79" w:rsidRPr="0090781C">
        <w:rPr>
          <w:rFonts w:ascii="Simplified Arabic" w:eastAsia="Calibri" w:hAnsi="Simplified Arabic" w:cs="Simplified Arabic"/>
          <w:kern w:val="2"/>
          <w:sz w:val="28"/>
          <w:szCs w:val="28"/>
          <w:rtl/>
          <w:lang w:bidi="ar-EG"/>
          <w14:ligatures w14:val="standardContextual"/>
        </w:rPr>
        <w:t>دراسة (معروف معروف،</w:t>
      </w:r>
      <w:r w:rsidR="00792C79">
        <w:rPr>
          <w:rFonts w:ascii="Simplified Arabic" w:eastAsia="Calibri" w:hAnsi="Simplified Arabic" w:cs="Simplified Arabic"/>
          <w:kern w:val="2"/>
          <w:sz w:val="28"/>
          <w:szCs w:val="28"/>
          <w:rtl/>
          <w:lang w:bidi="ar-EG"/>
          <w14:ligatures w14:val="standardContextual"/>
        </w:rPr>
        <w:t xml:space="preserve"> آخرون،2023) </w:t>
      </w:r>
      <w:r w:rsidR="00792C79">
        <w:rPr>
          <w:rFonts w:ascii="Simplified Arabic" w:eastAsia="Calibri" w:hAnsi="Simplified Arabic" w:cs="Simplified Arabic" w:hint="cs"/>
          <w:kern w:val="2"/>
          <w:sz w:val="28"/>
          <w:szCs w:val="28"/>
          <w:rtl/>
          <w:lang w:bidi="ar-EG"/>
          <w14:ligatures w14:val="standardContextual"/>
        </w:rPr>
        <w:t>مع البحث الحالى فى</w:t>
      </w:r>
      <w:r w:rsidR="00792C79">
        <w:rPr>
          <w:rFonts w:ascii="Simplified Arabic" w:eastAsia="Calibri" w:hAnsi="Simplified Arabic" w:cs="Simplified Arabic"/>
          <w:kern w:val="2"/>
          <w:sz w:val="28"/>
          <w:szCs w:val="28"/>
          <w:rtl/>
          <w:lang w:bidi="ar-EG"/>
          <w14:ligatures w14:val="standardContextual"/>
        </w:rPr>
        <w:t xml:space="preserve"> </w:t>
      </w:r>
      <w:r w:rsidR="00792C79" w:rsidRPr="0090781C">
        <w:rPr>
          <w:rFonts w:ascii="Simplified Arabic" w:eastAsia="Calibri" w:hAnsi="Simplified Arabic" w:cs="Simplified Arabic"/>
          <w:kern w:val="2"/>
          <w:sz w:val="28"/>
          <w:szCs w:val="28"/>
          <w:rtl/>
          <w:lang w:bidi="ar-EG"/>
          <w14:ligatures w14:val="standardContextual"/>
        </w:rPr>
        <w:t>إستخدام الطباعة الرقمية وإنتاج مطبوعات متميزة</w:t>
      </w:r>
    </w:p>
    <w:p w14:paraId="3FB53CBC" w14:textId="77777777" w:rsidR="00FF491A" w:rsidRPr="0090781C" w:rsidRDefault="00FF491A" w:rsidP="00FF491A">
      <w:pPr>
        <w:numPr>
          <w:ilvl w:val="0"/>
          <w:numId w:val="1"/>
        </w:numPr>
        <w:spacing w:before="100" w:beforeAutospacing="1" w:after="100" w:afterAutospacing="1" w:line="240" w:lineRule="auto"/>
        <w:jc w:val="both"/>
        <w:rPr>
          <w:rFonts w:ascii="Simplified Arabic" w:eastAsia="Times New Roman" w:hAnsi="Simplified Arabic" w:cs="Simplified Arabic"/>
          <w:sz w:val="28"/>
          <w:szCs w:val="28"/>
        </w:rPr>
      </w:pPr>
      <w:r w:rsidRPr="0090781C">
        <w:rPr>
          <w:rFonts w:ascii="Simplified Arabic" w:eastAsia="Times New Roman" w:hAnsi="Simplified Arabic" w:cs="Simplified Arabic"/>
          <w:sz w:val="28"/>
          <w:szCs w:val="28"/>
          <w:rtl/>
        </w:rPr>
        <w:t>جاء المحور التصميمي في المرتبة الأولى محققًا أعلى معامل جودة بلغ (80,21)، يليه المحور الإبتكاري في المرتبة الثانية بمعامل جودة (79,85)، يليه المحور الجمالي في المرتبة الثالثة بمعامل جودة (79,41)، بينما جاء المحور الوظيفي في المرتبة الرابعة بمعامل جودة (79,33).</w:t>
      </w:r>
    </w:p>
    <w:p w14:paraId="26E7BFDB" w14:textId="77777777" w:rsidR="00FF491A" w:rsidRPr="0090781C" w:rsidRDefault="00FF491A" w:rsidP="00FF491A">
      <w:pPr>
        <w:numPr>
          <w:ilvl w:val="0"/>
          <w:numId w:val="1"/>
        </w:numPr>
        <w:spacing w:before="100" w:beforeAutospacing="1" w:after="100" w:afterAutospacing="1" w:line="240" w:lineRule="auto"/>
        <w:jc w:val="both"/>
        <w:rPr>
          <w:rFonts w:ascii="Simplified Arabic" w:eastAsia="Times New Roman" w:hAnsi="Simplified Arabic" w:cs="Simplified Arabic"/>
          <w:sz w:val="28"/>
          <w:szCs w:val="28"/>
        </w:rPr>
      </w:pPr>
      <w:r w:rsidRPr="0090781C">
        <w:rPr>
          <w:rFonts w:ascii="Simplified Arabic" w:eastAsia="Times New Roman" w:hAnsi="Simplified Arabic" w:cs="Simplified Arabic"/>
          <w:sz w:val="28"/>
          <w:szCs w:val="28"/>
          <w:rtl/>
        </w:rPr>
        <w:t xml:space="preserve">جاء </w:t>
      </w:r>
      <w:r w:rsidRPr="0090781C">
        <w:rPr>
          <w:rFonts w:ascii="Simplified Arabic" w:eastAsia="Times New Roman" w:hAnsi="Simplified Arabic" w:cs="Simplified Arabic"/>
          <w:b/>
          <w:bCs/>
          <w:sz w:val="28"/>
          <w:szCs w:val="28"/>
          <w:rtl/>
        </w:rPr>
        <w:t xml:space="preserve">التصميم رقم (8) </w:t>
      </w:r>
      <w:r w:rsidRPr="0090781C">
        <w:rPr>
          <w:rFonts w:ascii="Simplified Arabic" w:eastAsia="Times New Roman" w:hAnsi="Simplified Arabic" w:cs="Simplified Arabic"/>
          <w:sz w:val="28"/>
          <w:szCs w:val="28"/>
          <w:rtl/>
        </w:rPr>
        <w:t xml:space="preserve">في المرتبة الأولى بإعتباره أفضل التصميمات الرقمية للمفروشات (ملاءات الأسرة) المبتكرة المستوحاة من فن الماندالا، والمُنفذة بإستخدام بعض تطبيقات الذكاء الإصطناعي والطباعة الرقمية، في تحقيق </w:t>
      </w:r>
      <w:r w:rsidRPr="0090781C">
        <w:rPr>
          <w:rFonts w:ascii="Simplified Arabic" w:eastAsia="Times New Roman" w:hAnsi="Simplified Arabic" w:cs="Simplified Arabic"/>
          <w:b/>
          <w:bCs/>
          <w:sz w:val="28"/>
          <w:szCs w:val="28"/>
          <w:rtl/>
        </w:rPr>
        <w:t>جوانب التقييم ككل</w:t>
      </w:r>
      <w:r w:rsidRPr="0090781C">
        <w:rPr>
          <w:rFonts w:ascii="Simplified Arabic" w:eastAsia="Times New Roman" w:hAnsi="Simplified Arabic" w:cs="Simplified Arabic"/>
          <w:sz w:val="28"/>
          <w:szCs w:val="28"/>
        </w:rPr>
        <w:t>.</w:t>
      </w:r>
    </w:p>
    <w:p w14:paraId="23B7F9F2" w14:textId="77777777" w:rsidR="00FF491A" w:rsidRPr="0090781C" w:rsidRDefault="00FF491A" w:rsidP="00FF491A">
      <w:pPr>
        <w:numPr>
          <w:ilvl w:val="0"/>
          <w:numId w:val="1"/>
        </w:numPr>
        <w:spacing w:before="100" w:beforeAutospacing="1" w:after="100" w:afterAutospacing="1" w:line="240" w:lineRule="auto"/>
        <w:jc w:val="both"/>
        <w:rPr>
          <w:rFonts w:ascii="Simplified Arabic" w:eastAsia="Times New Roman" w:hAnsi="Simplified Arabic" w:cs="Simplified Arabic"/>
          <w:sz w:val="28"/>
          <w:szCs w:val="28"/>
        </w:rPr>
      </w:pPr>
      <w:r w:rsidRPr="0090781C">
        <w:rPr>
          <w:rFonts w:ascii="Simplified Arabic" w:eastAsia="Times New Roman" w:hAnsi="Simplified Arabic" w:cs="Simplified Arabic"/>
          <w:sz w:val="28"/>
          <w:szCs w:val="28"/>
          <w:rtl/>
        </w:rPr>
        <w:t xml:space="preserve">جاء </w:t>
      </w:r>
      <w:r w:rsidRPr="0090781C">
        <w:rPr>
          <w:rFonts w:ascii="Simplified Arabic" w:eastAsia="Times New Roman" w:hAnsi="Simplified Arabic" w:cs="Simplified Arabic"/>
          <w:b/>
          <w:bCs/>
          <w:sz w:val="28"/>
          <w:szCs w:val="28"/>
          <w:rtl/>
        </w:rPr>
        <w:t>التصميم رقم (15)</w:t>
      </w:r>
      <w:r w:rsidRPr="0090781C">
        <w:rPr>
          <w:rFonts w:ascii="Simplified Arabic" w:eastAsia="Times New Roman" w:hAnsi="Simplified Arabic" w:cs="Simplified Arabic"/>
          <w:sz w:val="28"/>
          <w:szCs w:val="28"/>
          <w:rtl/>
        </w:rPr>
        <w:t xml:space="preserve"> في المرتبة الأخيرة، بإعتباره أقل التصميمات الرقمية للمفروشات (ملاءات الأسرة) المبتكرة المستوحاة من فن الماندالا، والمُنفذة بإستخدام بعض تطبيقات الذكاء الإصطناعي والطباعة الرقمية، في تحقيق </w:t>
      </w:r>
      <w:r w:rsidRPr="0090781C">
        <w:rPr>
          <w:rFonts w:ascii="Simplified Arabic" w:eastAsia="Times New Roman" w:hAnsi="Simplified Arabic" w:cs="Simplified Arabic"/>
          <w:b/>
          <w:bCs/>
          <w:sz w:val="28"/>
          <w:szCs w:val="28"/>
          <w:rtl/>
        </w:rPr>
        <w:t>جوانب التقييم ككل</w:t>
      </w:r>
      <w:r w:rsidRPr="0090781C">
        <w:rPr>
          <w:rFonts w:ascii="Simplified Arabic" w:eastAsia="Times New Roman" w:hAnsi="Simplified Arabic" w:cs="Simplified Arabic"/>
          <w:sz w:val="28"/>
          <w:szCs w:val="28"/>
        </w:rPr>
        <w:t>.</w:t>
      </w:r>
    </w:p>
    <w:p w14:paraId="63FC7408" w14:textId="5CEDF10C" w:rsidR="00FF491A" w:rsidRPr="0090781C" w:rsidRDefault="00792C79" w:rsidP="00FF491A">
      <w:pPr>
        <w:spacing w:before="240" w:after="160" w:line="278" w:lineRule="auto"/>
        <w:jc w:val="both"/>
        <w:rPr>
          <w:rFonts w:ascii="Simplified Arabic" w:eastAsia="Calibri" w:hAnsi="Simplified Arabic" w:cs="Simplified Arabic"/>
          <w:kern w:val="2"/>
          <w:sz w:val="28"/>
          <w:szCs w:val="28"/>
          <w:rtl/>
          <w:lang w:bidi="ar-EG"/>
        </w:rPr>
      </w:pPr>
      <w:r>
        <w:rPr>
          <w:rFonts w:ascii="Simplified Arabic" w:eastAsia="Calibri" w:hAnsi="Simplified Arabic" w:cs="Simplified Arabic"/>
          <w:b/>
          <w:bCs/>
          <w:kern w:val="2"/>
          <w:sz w:val="32"/>
          <w:szCs w:val="32"/>
          <w:rtl/>
          <w:lang w:bidi="ar-EG"/>
        </w:rPr>
        <w:t>التوصيات</w:t>
      </w:r>
      <w:r>
        <w:rPr>
          <w:rFonts w:ascii="Simplified Arabic" w:eastAsia="Calibri" w:hAnsi="Simplified Arabic" w:cs="Simplified Arabic" w:hint="cs"/>
          <w:b/>
          <w:bCs/>
          <w:kern w:val="2"/>
          <w:sz w:val="32"/>
          <w:szCs w:val="32"/>
          <w:rtl/>
          <w:lang w:bidi="ar-EG"/>
        </w:rPr>
        <w:t>:</w:t>
      </w:r>
    </w:p>
    <w:p w14:paraId="66FC3CCF" w14:textId="77777777" w:rsidR="00FF491A" w:rsidRPr="0090781C" w:rsidRDefault="00FF491A" w:rsidP="00F84A11">
      <w:pPr>
        <w:numPr>
          <w:ilvl w:val="0"/>
          <w:numId w:val="27"/>
        </w:numPr>
        <w:spacing w:before="120" w:after="100" w:afterAutospacing="1" w:line="240" w:lineRule="auto"/>
        <w:ind w:left="714" w:hanging="357"/>
        <w:jc w:val="both"/>
        <w:rPr>
          <w:rFonts w:ascii="Simplified Arabic" w:eastAsia="Times New Roman" w:hAnsi="Simplified Arabic" w:cs="Simplified Arabic"/>
          <w:sz w:val="28"/>
          <w:szCs w:val="28"/>
          <w:rtl/>
        </w:rPr>
      </w:pPr>
      <w:r w:rsidRPr="0090781C">
        <w:rPr>
          <w:rFonts w:ascii="Simplified Arabic" w:eastAsia="Times New Roman" w:hAnsi="Simplified Arabic" w:cs="Simplified Arabic"/>
          <w:sz w:val="28"/>
          <w:szCs w:val="28"/>
          <w:rtl/>
        </w:rPr>
        <w:t>التوسع في إستخدام تقنيات الذكاء الإصطناعي؛ لإنتاج تصميمات رقمية طباعية للمفروشات بأنواعها المختلفة؛ لما لها من دور فعّال في إثراء العملية التصميمية وإنتاج تصميمات رقمية مبتكرة.</w:t>
      </w:r>
    </w:p>
    <w:p w14:paraId="75B5AC3C" w14:textId="77777777" w:rsidR="00FF491A" w:rsidRPr="0090781C" w:rsidRDefault="00FF491A" w:rsidP="00F84A11">
      <w:pPr>
        <w:numPr>
          <w:ilvl w:val="0"/>
          <w:numId w:val="27"/>
        </w:numPr>
        <w:spacing w:before="120" w:after="100" w:afterAutospacing="1" w:line="240" w:lineRule="auto"/>
        <w:ind w:left="714" w:hanging="357"/>
        <w:jc w:val="both"/>
        <w:rPr>
          <w:rFonts w:ascii="Simplified Arabic" w:eastAsia="Times New Roman" w:hAnsi="Simplified Arabic" w:cs="Simplified Arabic"/>
          <w:sz w:val="28"/>
          <w:szCs w:val="28"/>
          <w:rtl/>
        </w:rPr>
      </w:pPr>
      <w:r w:rsidRPr="0090781C">
        <w:rPr>
          <w:rFonts w:ascii="Simplified Arabic" w:eastAsia="Times New Roman" w:hAnsi="Simplified Arabic" w:cs="Simplified Arabic"/>
          <w:sz w:val="28"/>
          <w:szCs w:val="28"/>
          <w:rtl/>
        </w:rPr>
        <w:t>تشجيع المصممين على إستخدام الذكاء الإصطناعي؛ للتسريع من عملية التصميم، ومعالجة التصميمات في بأقل جهد ووقت.</w:t>
      </w:r>
    </w:p>
    <w:p w14:paraId="559D6E3C" w14:textId="0FC0F956" w:rsidR="0036609B" w:rsidRDefault="00FF491A" w:rsidP="00F84A11">
      <w:pPr>
        <w:numPr>
          <w:ilvl w:val="0"/>
          <w:numId w:val="27"/>
        </w:numPr>
        <w:spacing w:before="120" w:after="100" w:afterAutospacing="1" w:line="240" w:lineRule="auto"/>
        <w:ind w:left="714" w:hanging="357"/>
        <w:jc w:val="both"/>
        <w:rPr>
          <w:rFonts w:ascii="Simplified Arabic" w:eastAsia="Times New Roman" w:hAnsi="Simplified Arabic" w:cs="Simplified Arabic"/>
          <w:sz w:val="28"/>
          <w:szCs w:val="28"/>
          <w:rtl/>
        </w:rPr>
      </w:pPr>
      <w:r w:rsidRPr="0090781C">
        <w:rPr>
          <w:rFonts w:ascii="Simplified Arabic" w:eastAsia="Times New Roman" w:hAnsi="Simplified Arabic" w:cs="Simplified Arabic"/>
          <w:sz w:val="28"/>
          <w:szCs w:val="28"/>
          <w:rtl/>
        </w:rPr>
        <w:t xml:space="preserve"> التوسع في دراسة تأثير الألوان والرموز الهندسية لفن الماندالا على الجوانب النفسية والوظيفية للمفروشات.</w:t>
      </w:r>
    </w:p>
    <w:p w14:paraId="792A24BE" w14:textId="77777777" w:rsidR="0036609B" w:rsidRDefault="0036609B">
      <w:pPr>
        <w:bidi w:val="0"/>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br w:type="page"/>
      </w:r>
    </w:p>
    <w:p w14:paraId="139AD821" w14:textId="77777777" w:rsidR="00BA3DE5" w:rsidRPr="0090781C" w:rsidRDefault="00BA3DE5" w:rsidP="00BA3DE5">
      <w:pPr>
        <w:spacing w:before="120" w:after="120"/>
        <w:ind w:left="-57"/>
        <w:jc w:val="both"/>
        <w:rPr>
          <w:rFonts w:ascii="Simplified Arabic" w:eastAsia="Calibri" w:hAnsi="Simplified Arabic" w:cs="Simplified Arabic"/>
          <w:b/>
          <w:bCs/>
          <w:kern w:val="2"/>
          <w:sz w:val="32"/>
          <w:szCs w:val="32"/>
          <w:rtl/>
          <w:lang w:bidi="ar-EG"/>
          <w14:ligatures w14:val="standardContextual"/>
        </w:rPr>
      </w:pPr>
      <w:r w:rsidRPr="0090781C">
        <w:rPr>
          <w:rFonts w:ascii="Simplified Arabic" w:eastAsia="Calibri" w:hAnsi="Simplified Arabic" w:cs="Simplified Arabic"/>
          <w:b/>
          <w:bCs/>
          <w:kern w:val="2"/>
          <w:sz w:val="32"/>
          <w:szCs w:val="32"/>
          <w:rtl/>
          <w:lang w:bidi="ar-EG"/>
          <w14:ligatures w14:val="standardContextual"/>
        </w:rPr>
        <w:lastRenderedPageBreak/>
        <w:t>المراجع:</w:t>
      </w:r>
    </w:p>
    <w:p w14:paraId="366225C8" w14:textId="77777777" w:rsidR="00BA3DE5" w:rsidRPr="0090781C" w:rsidRDefault="00BA3DE5" w:rsidP="00DE08DC">
      <w:pPr>
        <w:spacing w:after="120" w:line="360" w:lineRule="auto"/>
        <w:ind w:left="-57"/>
        <w:jc w:val="both"/>
        <w:rPr>
          <w:rFonts w:ascii="Simplified Arabic" w:eastAsia="Calibri" w:hAnsi="Simplified Arabic" w:cs="Simplified Arabic"/>
          <w:b/>
          <w:bCs/>
          <w:kern w:val="2"/>
          <w:sz w:val="32"/>
          <w:szCs w:val="32"/>
          <w:lang w:bidi="ar-EG"/>
          <w14:ligatures w14:val="standardContextual"/>
        </w:rPr>
      </w:pPr>
      <w:r w:rsidRPr="0090781C">
        <w:rPr>
          <w:rFonts w:ascii="Simplified Arabic" w:eastAsia="Calibri" w:hAnsi="Simplified Arabic" w:cs="Simplified Arabic"/>
          <w:b/>
          <w:bCs/>
          <w:kern w:val="2"/>
          <w:sz w:val="32"/>
          <w:szCs w:val="32"/>
          <w:rtl/>
          <w:lang w:bidi="ar-EG"/>
          <w14:ligatures w14:val="standardContextual"/>
        </w:rPr>
        <w:t>أولاً: المراجع العربية:</w:t>
      </w:r>
    </w:p>
    <w:p w14:paraId="6E50418B" w14:textId="77777777" w:rsidR="00BA3DE5" w:rsidRPr="0090781C" w:rsidRDefault="00BA3DE5" w:rsidP="00DE08DC">
      <w:pPr>
        <w:pStyle w:val="ListParagraph"/>
        <w:numPr>
          <w:ilvl w:val="0"/>
          <w:numId w:val="28"/>
        </w:numPr>
        <w:tabs>
          <w:tab w:val="left" w:pos="2280"/>
        </w:tabs>
        <w:spacing w:after="120" w:line="240" w:lineRule="auto"/>
        <w:ind w:left="647" w:hanging="278"/>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أحمد رجب عبد الخالق (2024): "</w:t>
      </w:r>
      <w:r w:rsidRPr="0090781C">
        <w:rPr>
          <w:rFonts w:ascii="Simplified Arabic" w:eastAsia="Calibri" w:hAnsi="Simplified Arabic" w:cs="Simplified Arabic"/>
          <w:kern w:val="2"/>
          <w:sz w:val="28"/>
          <w:szCs w:val="28"/>
          <w:u w:val="single"/>
          <w:rtl/>
          <w:lang w:bidi="ar-EG"/>
          <w14:ligatures w14:val="standardContextual"/>
        </w:rPr>
        <w:t>التنظيم القانوني للذكاء الإصطناعى ودوره في القطاع المصرفي</w:t>
      </w:r>
      <w:r w:rsidRPr="0090781C">
        <w:rPr>
          <w:rFonts w:ascii="Simplified Arabic" w:eastAsia="Calibri" w:hAnsi="Simplified Arabic" w:cs="Simplified Arabic"/>
          <w:kern w:val="2"/>
          <w:sz w:val="28"/>
          <w:szCs w:val="28"/>
          <w:rtl/>
          <w:lang w:bidi="ar-EG"/>
          <w14:ligatures w14:val="standardContextual"/>
        </w:rPr>
        <w:t>"، المجلة الدولية للفقه والقضاء والتشريع، مجلد ٥، عدد ١، فبراير، ص 135-193.</w:t>
      </w:r>
    </w:p>
    <w:p w14:paraId="17EF742C" w14:textId="77777777" w:rsidR="00BA3DE5" w:rsidRPr="0090781C" w:rsidRDefault="00BA3DE5" w:rsidP="00DE08DC">
      <w:pPr>
        <w:pStyle w:val="ListParagraph"/>
        <w:numPr>
          <w:ilvl w:val="0"/>
          <w:numId w:val="28"/>
        </w:numPr>
        <w:spacing w:before="120" w:after="120" w:line="240" w:lineRule="auto"/>
        <w:ind w:hanging="276"/>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أحمد محمود عبده (2016): "</w:t>
      </w:r>
      <w:r w:rsidRPr="0090781C">
        <w:rPr>
          <w:rFonts w:ascii="Simplified Arabic" w:eastAsia="Calibri" w:hAnsi="Simplified Arabic" w:cs="Simplified Arabic"/>
          <w:kern w:val="2"/>
          <w:sz w:val="28"/>
          <w:szCs w:val="28"/>
          <w:u w:val="single"/>
          <w:rtl/>
          <w:lang w:bidi="ar-EG"/>
          <w14:ligatures w14:val="standardContextual"/>
        </w:rPr>
        <w:t>تطبيق الذكاء الإصطناعي في تصميم أقمشة ملابس السيدات</w:t>
      </w:r>
      <w:r w:rsidRPr="0090781C">
        <w:rPr>
          <w:rFonts w:ascii="Simplified Arabic" w:eastAsia="Calibri" w:hAnsi="Simplified Arabic" w:cs="Simplified Arabic"/>
          <w:kern w:val="2"/>
          <w:sz w:val="28"/>
          <w:szCs w:val="28"/>
          <w:rtl/>
          <w:lang w:bidi="ar-EG"/>
          <w14:ligatures w14:val="standardContextual"/>
        </w:rPr>
        <w:t>"، مجلة علوم وفنون - دراسات وبحوث، مجلد 28، عدد 1، ص 139 - 146.</w:t>
      </w:r>
    </w:p>
    <w:p w14:paraId="58488D6E" w14:textId="77777777" w:rsidR="00BA3DE5" w:rsidRPr="0090781C" w:rsidRDefault="00BA3DE5" w:rsidP="00DE08DC">
      <w:pPr>
        <w:pStyle w:val="ListParagraph"/>
        <w:numPr>
          <w:ilvl w:val="0"/>
          <w:numId w:val="28"/>
        </w:numPr>
        <w:tabs>
          <w:tab w:val="left" w:pos="1744"/>
        </w:tabs>
        <w:spacing w:before="120" w:after="120" w:line="240" w:lineRule="auto"/>
        <w:ind w:hanging="276"/>
        <w:contextualSpacing w:val="0"/>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آمال عبد الرحمن الغماس (2022): "</w:t>
      </w:r>
      <w:r w:rsidRPr="0090781C">
        <w:rPr>
          <w:rFonts w:ascii="Simplified Arabic" w:hAnsi="Simplified Arabic" w:cs="Simplified Arabic"/>
          <w:sz w:val="28"/>
          <w:szCs w:val="28"/>
          <w:u w:val="single"/>
          <w:rtl/>
          <w:lang w:bidi="ar-EG"/>
        </w:rPr>
        <w:t>رؤية معاصرة للطباعة الرقمية من خلال الإمكانات التشكيليلة لتقنيات الليزر</w:t>
      </w:r>
      <w:r w:rsidRPr="0090781C">
        <w:rPr>
          <w:rFonts w:ascii="Simplified Arabic" w:hAnsi="Simplified Arabic" w:cs="Simplified Arabic"/>
          <w:sz w:val="28"/>
          <w:szCs w:val="28"/>
          <w:rtl/>
          <w:lang w:bidi="ar-EG"/>
        </w:rPr>
        <w:t>"، مجلة الفنون والأدب وعلوم الإنسانيات والإجتماع، مجلد 75، عدد 75، يناير، ص 173– 191.</w:t>
      </w:r>
    </w:p>
    <w:p w14:paraId="660DA2C9" w14:textId="77777777" w:rsidR="00BA3DE5" w:rsidRPr="0090781C" w:rsidRDefault="00BA3DE5" w:rsidP="00DE08DC">
      <w:pPr>
        <w:pStyle w:val="ListParagraph"/>
        <w:numPr>
          <w:ilvl w:val="0"/>
          <w:numId w:val="28"/>
        </w:numPr>
        <w:tabs>
          <w:tab w:val="left" w:pos="2280"/>
        </w:tabs>
        <w:spacing w:before="120" w:after="120" w:line="240" w:lineRule="auto"/>
        <w:ind w:hanging="276"/>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إيناس لافي الشريعان (2022): "</w:t>
      </w:r>
      <w:r w:rsidRPr="0090781C">
        <w:rPr>
          <w:rFonts w:ascii="Simplified Arabic" w:eastAsia="Calibri" w:hAnsi="Simplified Arabic" w:cs="Simplified Arabic"/>
          <w:kern w:val="2"/>
          <w:sz w:val="28"/>
          <w:szCs w:val="28"/>
          <w:u w:val="single"/>
          <w:rtl/>
          <w:lang w:bidi="ar-EG"/>
          <w14:ligatures w14:val="standardContextual"/>
        </w:rPr>
        <w:t xml:space="preserve"> تصميم وتنفيذ بعض الملابس الخارجية للأطفال من خلال توليف عناصر الطبيعة مع زخارف الأرابيسك بإستخدام الطباعة الرقمية والتطريز الآلى</w:t>
      </w:r>
      <w:r w:rsidRPr="0090781C">
        <w:rPr>
          <w:rFonts w:ascii="Simplified Arabic" w:eastAsia="Calibri" w:hAnsi="Simplified Arabic" w:cs="Simplified Arabic"/>
          <w:kern w:val="2"/>
          <w:sz w:val="28"/>
          <w:szCs w:val="28"/>
          <w:rtl/>
          <w:lang w:bidi="ar-EG"/>
          <w14:ligatures w14:val="standardContextual"/>
        </w:rPr>
        <w:t>"</w:t>
      </w:r>
      <w:r w:rsidRPr="0090781C">
        <w:rPr>
          <w:rFonts w:ascii="Simplified Arabic" w:eastAsia="Calibri" w:hAnsi="Simplified Arabic" w:cs="Simplified Arabic"/>
          <w:kern w:val="2"/>
          <w:sz w:val="28"/>
          <w:szCs w:val="28"/>
          <w:rtl/>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المجلة العلمية لكلية التربية النوعية، كلية التربية النوعية، جامعة المنوفية، مجلد 9، عدد 32، نوفمبر، ص 65- 112.</w:t>
      </w:r>
    </w:p>
    <w:p w14:paraId="342AEA16" w14:textId="77777777" w:rsidR="00BA3DE5" w:rsidRPr="0090781C" w:rsidRDefault="00BA3DE5" w:rsidP="00DE08DC">
      <w:pPr>
        <w:pStyle w:val="ListParagraph"/>
        <w:numPr>
          <w:ilvl w:val="0"/>
          <w:numId w:val="28"/>
        </w:numPr>
        <w:spacing w:before="120" w:after="120" w:line="240" w:lineRule="auto"/>
        <w:ind w:hanging="276"/>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إيهاب فاضل أبو موسى، نجلاء محمد عبد الخالق، فوزي سعید شریف، هناء محمود محمد (2015): "</w:t>
      </w:r>
      <w:r w:rsidRPr="0090781C">
        <w:rPr>
          <w:rFonts w:ascii="Simplified Arabic" w:eastAsia="Calibri" w:hAnsi="Simplified Arabic" w:cs="Simplified Arabic"/>
          <w:kern w:val="2"/>
          <w:sz w:val="28"/>
          <w:szCs w:val="28"/>
          <w:u w:val="single"/>
          <w:rtl/>
          <w:lang w:bidi="ar-EG"/>
          <w14:ligatures w14:val="standardContextual"/>
        </w:rPr>
        <w:t>الإستفادة من المزج التقني بين الطباعة الرقمية وفن الأشغال اليدوية لإثراء فساتين السهرة</w:t>
      </w:r>
      <w:r w:rsidRPr="0090781C">
        <w:rPr>
          <w:rFonts w:ascii="Simplified Arabic" w:eastAsia="Calibri" w:hAnsi="Simplified Arabic" w:cs="Simplified Arabic"/>
          <w:kern w:val="2"/>
          <w:sz w:val="28"/>
          <w:szCs w:val="28"/>
          <w:rtl/>
          <w:lang w:bidi="ar-EG"/>
          <w14:ligatures w14:val="standardContextual"/>
        </w:rPr>
        <w:t>"، المجلة العلمية لكلية التربية النوعية، كلية التربية النوعية، جامعة المنوفية،  عدد 4، يونيو، الجزء الأول، ص391- 412.</w:t>
      </w:r>
    </w:p>
    <w:p w14:paraId="6D632B80" w14:textId="77777777" w:rsidR="00BA3DE5" w:rsidRPr="0090781C" w:rsidRDefault="00BA3DE5" w:rsidP="00DE08DC">
      <w:pPr>
        <w:pStyle w:val="ListParagraph"/>
        <w:numPr>
          <w:ilvl w:val="0"/>
          <w:numId w:val="28"/>
        </w:numPr>
        <w:tabs>
          <w:tab w:val="left" w:pos="1744"/>
          <w:tab w:val="right" w:pos="6381"/>
        </w:tabs>
        <w:spacing w:before="120" w:after="120" w:line="240" w:lineRule="auto"/>
        <w:ind w:hanging="276"/>
        <w:contextualSpacing w:val="0"/>
        <w:jc w:val="both"/>
        <w:rPr>
          <w:rFonts w:ascii="Simplified Arabic" w:hAnsi="Simplified Arabic" w:cs="Simplified Arabic"/>
          <w:sz w:val="28"/>
          <w:szCs w:val="28"/>
          <w:lang w:bidi="ar-EG"/>
        </w:rPr>
      </w:pPr>
      <w:r w:rsidRPr="0090781C">
        <w:rPr>
          <w:rFonts w:ascii="Simplified Arabic" w:hAnsi="Simplified Arabic" w:cs="Simplified Arabic"/>
          <w:sz w:val="28"/>
          <w:szCs w:val="28"/>
          <w:rtl/>
          <w:lang w:bidi="ar-EG"/>
        </w:rPr>
        <w:t>خديجة محمد محمود، منی محمد إبراهيم (2021): "</w:t>
      </w:r>
      <w:r w:rsidRPr="0090781C">
        <w:rPr>
          <w:rFonts w:ascii="Simplified Arabic" w:hAnsi="Simplified Arabic" w:cs="Simplified Arabic"/>
          <w:sz w:val="28"/>
          <w:szCs w:val="28"/>
          <w:u w:val="single"/>
          <w:rtl/>
          <w:lang w:bidi="ar-EG"/>
        </w:rPr>
        <w:t>الطباعة الرقمية وصناعة الخدمات اللوجستية في المملكة العربية السعودية</w:t>
      </w:r>
      <w:r w:rsidRPr="0090781C">
        <w:rPr>
          <w:rFonts w:ascii="Simplified Arabic" w:hAnsi="Simplified Arabic" w:cs="Simplified Arabic"/>
          <w:sz w:val="28"/>
          <w:szCs w:val="28"/>
          <w:rtl/>
          <w:lang w:bidi="ar-EG"/>
        </w:rPr>
        <w:t>"، المجلة العربية للنشر العلمي، عدد37، ص 183- 201.</w:t>
      </w:r>
    </w:p>
    <w:p w14:paraId="1088C1B8" w14:textId="77777777" w:rsidR="00BA3DE5" w:rsidRPr="0090781C" w:rsidRDefault="00BA3DE5" w:rsidP="00DE08DC">
      <w:pPr>
        <w:pStyle w:val="ListParagraph"/>
        <w:numPr>
          <w:ilvl w:val="0"/>
          <w:numId w:val="28"/>
        </w:numPr>
        <w:spacing w:before="120" w:after="120" w:line="240" w:lineRule="auto"/>
        <w:ind w:hanging="276"/>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دعاء عبد القادر إبراهيم، أسماء جلال عبد العزيز (</w:t>
      </w:r>
      <w:r w:rsidRPr="0090781C">
        <w:rPr>
          <w:rFonts w:ascii="Simplified Arabic" w:eastAsia="Calibri" w:hAnsi="Simplified Arabic" w:cs="Simplified Arabic"/>
          <w:kern w:val="2"/>
          <w:sz w:val="28"/>
          <w:szCs w:val="28"/>
          <w:rtl/>
          <w:lang w:bidi="fa-IR"/>
          <w14:ligatures w14:val="standardContextual"/>
        </w:rPr>
        <w:t>۲۰۲۳): "</w:t>
      </w:r>
      <w:r w:rsidRPr="0090781C">
        <w:rPr>
          <w:rFonts w:ascii="Simplified Arabic" w:eastAsia="Calibri" w:hAnsi="Simplified Arabic" w:cs="Simplified Arabic"/>
          <w:kern w:val="2"/>
          <w:sz w:val="28"/>
          <w:szCs w:val="28"/>
          <w:u w:val="single"/>
          <w:rtl/>
          <w:lang w:bidi="ar-EG"/>
          <w14:ligatures w14:val="standardContextual"/>
        </w:rPr>
        <w:t>دراسة تحليلية مقارنة لتوظيف أدوات الذكاء الإصطناعي</w:t>
      </w:r>
      <w:r w:rsidRPr="0090781C">
        <w:rPr>
          <w:rFonts w:ascii="Simplified Arabic" w:eastAsia="Calibri" w:hAnsi="Simplified Arabic" w:cs="Simplified Arabic"/>
          <w:kern w:val="2"/>
          <w:sz w:val="28"/>
          <w:szCs w:val="28"/>
          <w:u w:val="single"/>
          <w:lang w:bidi="ar-EG"/>
          <w14:ligatures w14:val="standardContextual"/>
        </w:rPr>
        <w:t xml:space="preserve">AI </w:t>
      </w:r>
      <w:r w:rsidRPr="0090781C">
        <w:rPr>
          <w:rFonts w:ascii="Simplified Arabic" w:eastAsia="Calibri" w:hAnsi="Simplified Arabic" w:cs="Simplified Arabic"/>
          <w:kern w:val="2"/>
          <w:sz w:val="28"/>
          <w:szCs w:val="28"/>
          <w:u w:val="single"/>
          <w:rtl/>
          <w:lang w:bidi="ar-EG"/>
          <w14:ligatures w14:val="standardContextual"/>
        </w:rPr>
        <w:t xml:space="preserve"> في إستحداث تصميمات متنوعة لملابس المرأة</w:t>
      </w:r>
      <w:r w:rsidRPr="0090781C">
        <w:rPr>
          <w:rFonts w:ascii="Simplified Arabic" w:eastAsia="Calibri" w:hAnsi="Simplified Arabic" w:cs="Simplified Arabic"/>
          <w:kern w:val="2"/>
          <w:sz w:val="28"/>
          <w:szCs w:val="28"/>
          <w:lang w:bidi="ar-EG"/>
          <w14:ligatures w14:val="standardContextual"/>
        </w:rPr>
        <w:t>"</w:t>
      </w:r>
      <w:r w:rsidRPr="0090781C">
        <w:rPr>
          <w:rFonts w:ascii="Simplified Arabic" w:eastAsia="Calibri" w:hAnsi="Simplified Arabic" w:cs="Simplified Arabic"/>
          <w:kern w:val="2"/>
          <w:sz w:val="28"/>
          <w:szCs w:val="28"/>
          <w:rtl/>
          <w:lang w:bidi="ar-EG"/>
          <w14:ligatures w14:val="standardContextual"/>
        </w:rPr>
        <w:t xml:space="preserve">، مجلة التصميم الدولية، مجلد </w:t>
      </w:r>
      <w:r w:rsidRPr="0090781C">
        <w:rPr>
          <w:rFonts w:ascii="Simplified Arabic" w:eastAsia="Calibri" w:hAnsi="Simplified Arabic" w:cs="Simplified Arabic"/>
          <w:kern w:val="2"/>
          <w:sz w:val="28"/>
          <w:szCs w:val="28"/>
          <w:rtl/>
          <w:lang w:bidi="fa-IR"/>
          <w14:ligatures w14:val="standardContextual"/>
        </w:rPr>
        <w:t>۱۳</w:t>
      </w:r>
      <w:r w:rsidRPr="0090781C">
        <w:rPr>
          <w:rFonts w:ascii="Simplified Arabic" w:eastAsia="Calibri" w:hAnsi="Simplified Arabic" w:cs="Simplified Arabic"/>
          <w:kern w:val="2"/>
          <w:sz w:val="28"/>
          <w:szCs w:val="28"/>
          <w:rtl/>
          <w:lang w:bidi="ar-EG"/>
          <w14:ligatures w14:val="standardContextual"/>
        </w:rPr>
        <w:t xml:space="preserve">، عدد </w:t>
      </w:r>
      <w:r w:rsidRPr="0090781C">
        <w:rPr>
          <w:rFonts w:ascii="Simplified Arabic" w:eastAsia="Calibri" w:hAnsi="Simplified Arabic" w:cs="Simplified Arabic"/>
          <w:kern w:val="2"/>
          <w:sz w:val="28"/>
          <w:szCs w:val="28"/>
          <w:rtl/>
          <w:lang w:bidi="fa-IR"/>
          <w14:ligatures w14:val="standardContextual"/>
        </w:rPr>
        <w:t>۲</w:t>
      </w:r>
      <w:r w:rsidRPr="0090781C">
        <w:rPr>
          <w:rFonts w:ascii="Simplified Arabic" w:eastAsia="Calibri" w:hAnsi="Simplified Arabic" w:cs="Simplified Arabic"/>
          <w:kern w:val="2"/>
          <w:sz w:val="28"/>
          <w:szCs w:val="28"/>
          <w:rtl/>
          <w:lang w:bidi="ar-EG"/>
          <w14:ligatures w14:val="standardContextual"/>
        </w:rPr>
        <w:t>، مارس، ص ٣٦٣-٣٨٠.</w:t>
      </w:r>
    </w:p>
    <w:p w14:paraId="637E2990"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hAnsi="Simplified Arabic" w:cs="Simplified Arabic"/>
          <w:sz w:val="28"/>
          <w:szCs w:val="28"/>
        </w:rPr>
      </w:pPr>
      <w:r w:rsidRPr="0090781C">
        <w:rPr>
          <w:rFonts w:ascii="Simplified Arabic" w:hAnsi="Simplified Arabic" w:cs="Simplified Arabic"/>
          <w:sz w:val="28"/>
          <w:szCs w:val="28"/>
          <w:rtl/>
        </w:rPr>
        <w:t>رحاب عبد الله حمود (2019): "</w:t>
      </w:r>
      <w:r w:rsidRPr="0090781C">
        <w:rPr>
          <w:rFonts w:ascii="Simplified Arabic" w:hAnsi="Simplified Arabic" w:cs="Simplified Arabic"/>
          <w:sz w:val="28"/>
          <w:szCs w:val="28"/>
          <w:u w:val="single"/>
          <w:rtl/>
        </w:rPr>
        <w:t>الإستفادة من الأساليب التقنية المختلفة وتوظيفها في إنتاج مفروشات نسجیة مطرزة مبتكرة بدون خلفية من القماش</w:t>
      </w:r>
      <w:r w:rsidRPr="0090781C">
        <w:rPr>
          <w:rFonts w:ascii="Simplified Arabic" w:hAnsi="Simplified Arabic" w:cs="Simplified Arabic"/>
          <w:sz w:val="28"/>
          <w:szCs w:val="28"/>
          <w:rtl/>
        </w:rPr>
        <w:t>"، مجلة العمارة والفنون والعلوم الإنسانية، مجلد 4، عدد 18، نوفمبر وديسمبر، ص 166- 208.</w:t>
      </w:r>
    </w:p>
    <w:p w14:paraId="7A0D5FD0" w14:textId="77777777" w:rsidR="00BA3DE5" w:rsidRPr="0090781C" w:rsidRDefault="00BA3DE5" w:rsidP="00DE08DC">
      <w:pPr>
        <w:pStyle w:val="ListParagraph"/>
        <w:numPr>
          <w:ilvl w:val="0"/>
          <w:numId w:val="28"/>
        </w:numPr>
        <w:tabs>
          <w:tab w:val="left" w:pos="1744"/>
        </w:tabs>
        <w:spacing w:before="120" w:after="120" w:line="240" w:lineRule="auto"/>
        <w:ind w:hanging="418"/>
        <w:contextualSpacing w:val="0"/>
        <w:jc w:val="both"/>
        <w:rPr>
          <w:rFonts w:ascii="Simplified Arabic" w:hAnsi="Simplified Arabic" w:cs="Simplified Arabic"/>
          <w:sz w:val="28"/>
          <w:szCs w:val="28"/>
          <w:lang w:bidi="ar-EG"/>
        </w:rPr>
      </w:pPr>
      <w:r w:rsidRPr="0090781C">
        <w:rPr>
          <w:rFonts w:ascii="Simplified Arabic" w:hAnsi="Simplified Arabic" w:cs="Simplified Arabic"/>
          <w:sz w:val="28"/>
          <w:szCs w:val="28"/>
          <w:rtl/>
          <w:lang w:bidi="ar-EG"/>
        </w:rPr>
        <w:lastRenderedPageBreak/>
        <w:t>رشا حسن حسني، نشوى محمد عصام، نجوى كامل محمد (</w:t>
      </w:r>
      <w:r w:rsidRPr="0090781C">
        <w:rPr>
          <w:rFonts w:ascii="Simplified Arabic" w:hAnsi="Simplified Arabic" w:cs="Simplified Arabic"/>
          <w:sz w:val="28"/>
          <w:szCs w:val="28"/>
          <w:rtl/>
          <w:lang w:bidi="fa-IR"/>
        </w:rPr>
        <w:t>۲۰۲۰): "</w:t>
      </w:r>
      <w:r w:rsidRPr="0090781C">
        <w:rPr>
          <w:rFonts w:ascii="Simplified Arabic" w:hAnsi="Simplified Arabic" w:cs="Simplified Arabic"/>
          <w:sz w:val="28"/>
          <w:szCs w:val="28"/>
          <w:u w:val="single"/>
          <w:rtl/>
          <w:lang w:bidi="ar-EG"/>
        </w:rPr>
        <w:t>إثراء المشغولة المطبوعة من خلال إستخدام القيم التشكيلية للطباعة الرقمية</w:t>
      </w:r>
      <w:r w:rsidRPr="0090781C">
        <w:rPr>
          <w:rFonts w:ascii="Simplified Arabic" w:hAnsi="Simplified Arabic" w:cs="Simplified Arabic"/>
          <w:sz w:val="28"/>
          <w:szCs w:val="28"/>
          <w:rtl/>
          <w:lang w:bidi="ar-EG"/>
        </w:rPr>
        <w:t>"، مجلة العمارة والفنون والعلوم الإنسانية، مجلد ٢٢، عدد ٥، ص 148- 156.</w:t>
      </w:r>
    </w:p>
    <w:p w14:paraId="6E219AFB" w14:textId="77777777" w:rsidR="00BA3DE5" w:rsidRPr="0090781C" w:rsidRDefault="00BA3DE5" w:rsidP="00DE08DC">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ريهام محمد عبد السلام (2024): "</w:t>
      </w:r>
      <w:r w:rsidRPr="0090781C">
        <w:rPr>
          <w:rFonts w:ascii="Simplified Arabic" w:eastAsia="Calibri" w:hAnsi="Simplified Arabic" w:cs="Simplified Arabic"/>
          <w:kern w:val="2"/>
          <w:sz w:val="28"/>
          <w:szCs w:val="28"/>
          <w:u w:val="single"/>
          <w:rtl/>
          <w:lang w:bidi="ar-EG"/>
          <w14:ligatures w14:val="standardContextual"/>
        </w:rPr>
        <w:t>تطويع تقنيات الذكاء الإصطناعي في تصميم الأقمشة الطباعية</w:t>
      </w:r>
      <w:r w:rsidRPr="0090781C">
        <w:rPr>
          <w:rFonts w:ascii="Simplified Arabic" w:eastAsia="Calibri" w:hAnsi="Simplified Arabic" w:cs="Simplified Arabic"/>
          <w:kern w:val="2"/>
          <w:sz w:val="28"/>
          <w:szCs w:val="28"/>
          <w:rtl/>
          <w:lang w:bidi="ar-EG"/>
          <w14:ligatures w14:val="standardContextual"/>
        </w:rPr>
        <w:t>"، مجلة العمارة والفنون والعلوم الإنسانية، مجلد 9، عدد 11، أبريل، ص 386-414.</w:t>
      </w:r>
    </w:p>
    <w:p w14:paraId="1A438918"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سالم كور ثانينة، ولد اعراب سعيدة (2019): "</w:t>
      </w:r>
      <w:r w:rsidRPr="0090781C">
        <w:rPr>
          <w:rFonts w:ascii="Simplified Arabic" w:eastAsia="Calibri" w:hAnsi="Simplified Arabic" w:cs="Simplified Arabic"/>
          <w:kern w:val="2"/>
          <w:sz w:val="28"/>
          <w:szCs w:val="28"/>
          <w:u w:val="single"/>
          <w:rtl/>
          <w:lang w:bidi="ar-EG"/>
          <w14:ligatures w14:val="standardContextual"/>
        </w:rPr>
        <w:t xml:space="preserve">أثر الماندالا </w:t>
      </w:r>
      <w:r w:rsidRPr="0090781C">
        <w:rPr>
          <w:rFonts w:ascii="Simplified Arabic" w:eastAsia="Calibri" w:hAnsi="Simplified Arabic" w:cs="Simplified Arabic"/>
          <w:kern w:val="2"/>
          <w:sz w:val="28"/>
          <w:szCs w:val="28"/>
          <w:u w:val="single"/>
          <w:lang w:bidi="ar-EG"/>
          <w14:ligatures w14:val="standardContextual"/>
        </w:rPr>
        <w:t>Mandalas</w:t>
      </w:r>
      <w:r w:rsidRPr="0090781C">
        <w:rPr>
          <w:rFonts w:ascii="Simplified Arabic" w:eastAsia="Calibri" w:hAnsi="Simplified Arabic" w:cs="Simplified Arabic"/>
          <w:kern w:val="2"/>
          <w:sz w:val="28"/>
          <w:szCs w:val="28"/>
          <w:u w:val="single"/>
          <w:rtl/>
          <w:lang w:bidi="ar-EG"/>
          <w14:ligatures w14:val="standardContextual"/>
        </w:rPr>
        <w:t xml:space="preserve"> على الإنتباه الإنتقائي البصري لدى الأطفال الصم الحاملين للزرع القوقعي المدمجين في المدارس الذين تتراوح أعمارهم بين 8- 12 سنة</w:t>
      </w:r>
      <w:r w:rsidRPr="0090781C">
        <w:rPr>
          <w:rFonts w:ascii="Simplified Arabic" w:eastAsia="Calibri" w:hAnsi="Simplified Arabic" w:cs="Simplified Arabic"/>
          <w:kern w:val="2"/>
          <w:sz w:val="28"/>
          <w:szCs w:val="28"/>
          <w:rtl/>
          <w:lang w:bidi="ar-EG"/>
          <w14:ligatures w14:val="standardContextual"/>
        </w:rPr>
        <w:t>"، مذكرة الماستر في الأرطوفونيا (تخصص إعاقة سمعية)، كلية العلوم الإنسانية والإجتماعية، جامعة مولود معمري، ص 1- 113.</w:t>
      </w:r>
    </w:p>
    <w:p w14:paraId="108159AA"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fa-IR"/>
          <w14:ligatures w14:val="standardContextual"/>
        </w:rPr>
        <w:t>سحر كمال محمود، محمد عبد الحميد محمد (2018): "</w:t>
      </w:r>
      <w:r w:rsidRPr="0090781C">
        <w:rPr>
          <w:rFonts w:ascii="Simplified Arabic" w:eastAsia="Calibri" w:hAnsi="Simplified Arabic" w:cs="Simplified Arabic"/>
          <w:kern w:val="2"/>
          <w:sz w:val="28"/>
          <w:szCs w:val="28"/>
          <w:u w:val="single"/>
          <w:rtl/>
          <w:lang w:bidi="fa-IR"/>
          <w14:ligatures w14:val="standardContextual"/>
        </w:rPr>
        <w:t>النظم البنائية لرسوم الماندالا والإفادة منها في إعادة تدوير بقايا الأقمشة لإثراء القيم الجمالية والوظيفية لمفروشات الطفل</w:t>
      </w:r>
      <w:r w:rsidRPr="0090781C">
        <w:rPr>
          <w:rFonts w:ascii="Simplified Arabic" w:eastAsia="Calibri" w:hAnsi="Simplified Arabic" w:cs="Simplified Arabic"/>
          <w:kern w:val="2"/>
          <w:sz w:val="28"/>
          <w:szCs w:val="28"/>
          <w:rtl/>
          <w:lang w:bidi="fa-IR"/>
          <w14:ligatures w14:val="standardContextual"/>
        </w:rPr>
        <w:t>"، المؤتمر السنوي العربي الثالث عشر- الدولي العاشر</w:t>
      </w:r>
      <w:r w:rsidRPr="0090781C">
        <w:rPr>
          <w:rFonts w:ascii="Simplified Arabic" w:eastAsia="Calibri" w:hAnsi="Simplified Arabic" w:cs="Simplified Arabic"/>
          <w:kern w:val="2"/>
          <w:sz w:val="28"/>
          <w:szCs w:val="28"/>
          <w:lang w:bidi="fa-IR"/>
          <w14:ligatures w14:val="standardContextual"/>
        </w:rPr>
        <w:t xml:space="preserve"> :</w:t>
      </w:r>
      <w:r w:rsidRPr="0090781C">
        <w:rPr>
          <w:rFonts w:ascii="Simplified Arabic" w:eastAsia="Calibri" w:hAnsi="Simplified Arabic" w:cs="Simplified Arabic"/>
          <w:kern w:val="2"/>
          <w:sz w:val="28"/>
          <w:szCs w:val="28"/>
          <w:rtl/>
          <w:lang w:bidi="fa-IR"/>
          <w14:ligatures w14:val="standardContextual"/>
        </w:rPr>
        <w:t xml:space="preserve">التعليم العالي النوعي في مصر والوطن العربي في ضوء إستراتيجيات التنمية المستدامة، كلية التربية النوعية، جامعة المنصورة، مجلد 1، </w:t>
      </w:r>
      <w:r w:rsidRPr="0090781C">
        <w:rPr>
          <w:rFonts w:ascii="Simplified Arabic" w:eastAsia="Calibri" w:hAnsi="Simplified Arabic" w:cs="Simplified Arabic"/>
          <w:kern w:val="2"/>
          <w:sz w:val="28"/>
          <w:szCs w:val="28"/>
          <w:rtl/>
          <w:lang w:bidi="ar-EG"/>
          <w14:ligatures w14:val="standardContextual"/>
        </w:rPr>
        <w:t>ص 467-  509.</w:t>
      </w:r>
    </w:p>
    <w:p w14:paraId="7C92D8BA" w14:textId="77777777" w:rsidR="00BA3DE5" w:rsidRPr="0090781C" w:rsidRDefault="00BA3DE5" w:rsidP="00DE08DC">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سماء أحمد وحيد (2023): "</w:t>
      </w:r>
      <w:r w:rsidRPr="0090781C">
        <w:rPr>
          <w:rFonts w:ascii="Simplified Arabic" w:eastAsia="Calibri" w:hAnsi="Simplified Arabic" w:cs="Simplified Arabic"/>
          <w:kern w:val="2"/>
          <w:sz w:val="28"/>
          <w:szCs w:val="28"/>
          <w:u w:val="single"/>
          <w:rtl/>
          <w:lang w:bidi="ar-EG"/>
          <w14:ligatures w14:val="standardContextual"/>
        </w:rPr>
        <w:t>تقنيات وأدوات الذكاء الإصطناعي ومظاهر التغير في دور مصمم المنتجات</w:t>
      </w:r>
      <w:r w:rsidRPr="0090781C">
        <w:rPr>
          <w:rFonts w:ascii="Simplified Arabic" w:eastAsia="Calibri" w:hAnsi="Simplified Arabic" w:cs="Simplified Arabic"/>
          <w:kern w:val="2"/>
          <w:sz w:val="28"/>
          <w:szCs w:val="28"/>
          <w:rtl/>
          <w:lang w:bidi="ar-EG"/>
          <w14:ligatures w14:val="standardContextual"/>
        </w:rPr>
        <w:t xml:space="preserve">"، مجلة التصميم الدولية، مجلد 13، عدد ٢، </w:t>
      </w:r>
      <w:r w:rsidRPr="0090781C">
        <w:rPr>
          <w:rFonts w:ascii="Simplified Arabic" w:eastAsia="Calibri" w:hAnsi="Simplified Arabic" w:cs="Simplified Arabic"/>
          <w:kern w:val="2"/>
          <w:sz w:val="28"/>
          <w:szCs w:val="28"/>
          <w:rtl/>
          <w:lang w:bidi="fa-IR"/>
          <w14:ligatures w14:val="standardContextual"/>
        </w:rPr>
        <w:t xml:space="preserve">ص </w:t>
      </w:r>
      <w:r w:rsidRPr="0090781C">
        <w:rPr>
          <w:rFonts w:ascii="Simplified Arabic" w:eastAsia="Calibri" w:hAnsi="Simplified Arabic" w:cs="Simplified Arabic"/>
          <w:kern w:val="2"/>
          <w:sz w:val="28"/>
          <w:szCs w:val="28"/>
          <w:rtl/>
          <w:lang w:bidi="ar-EG"/>
          <w14:ligatures w14:val="standardContextual"/>
        </w:rPr>
        <w:t>203- 224</w:t>
      </w:r>
      <w:r w:rsidRPr="0090781C">
        <w:rPr>
          <w:rFonts w:ascii="Simplified Arabic" w:eastAsia="Calibri" w:hAnsi="Simplified Arabic" w:cs="Simplified Arabic"/>
          <w:kern w:val="2"/>
          <w:sz w:val="28"/>
          <w:szCs w:val="28"/>
          <w:rtl/>
          <w:lang w:bidi="fa-IR"/>
          <w14:ligatures w14:val="standardContextual"/>
        </w:rPr>
        <w:t>.</w:t>
      </w:r>
    </w:p>
    <w:p w14:paraId="28914AE3"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سمية محمد محمد (2023): "</w:t>
      </w:r>
      <w:r w:rsidRPr="0090781C">
        <w:rPr>
          <w:rFonts w:ascii="Simplified Arabic" w:eastAsia="Calibri" w:hAnsi="Simplified Arabic" w:cs="Simplified Arabic"/>
          <w:kern w:val="2"/>
          <w:sz w:val="28"/>
          <w:szCs w:val="28"/>
          <w:u w:val="single"/>
          <w:rtl/>
          <w:lang w:bidi="ar-EG"/>
          <w14:ligatures w14:val="standardContextual"/>
        </w:rPr>
        <w:t>التخيل البصري بتقنية الذكاء الإصطناعي والإفادة منها في توليد أفكار تصميمية مبتكرة لدى مصممي الفنون</w:t>
      </w:r>
      <w:r w:rsidRPr="0090781C">
        <w:rPr>
          <w:rFonts w:ascii="Simplified Arabic" w:eastAsia="Calibri" w:hAnsi="Simplified Arabic" w:cs="Simplified Arabic"/>
          <w:kern w:val="2"/>
          <w:sz w:val="28"/>
          <w:szCs w:val="28"/>
          <w:rtl/>
          <w:lang w:bidi="ar-EG"/>
          <w14:ligatures w14:val="standardContextual"/>
        </w:rPr>
        <w:t>"، المجلة العلمية لعلوم التربية النوعية، كلية التربية النوعية، جامعة طنطا، ديسمبر، مجلد 18، عدد 18، ص 448- 483.</w:t>
      </w:r>
    </w:p>
    <w:p w14:paraId="68F2AEEB"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شادية صلاح حسن،</w:t>
      </w:r>
      <w:r w:rsidR="003071AB" w:rsidRPr="0090781C">
        <w:rPr>
          <w:rFonts w:ascii="Simplified Arabic" w:eastAsia="Calibri" w:hAnsi="Simplified Arabic" w:cs="Simplified Arabic"/>
          <w:kern w:val="2"/>
          <w:sz w:val="28"/>
          <w:szCs w:val="28"/>
          <w:rtl/>
          <w:lang w:bidi="ar-EG"/>
          <w14:ligatures w14:val="standardContextual"/>
        </w:rPr>
        <w:t xml:space="preserve"> </w:t>
      </w:r>
      <w:r w:rsidRPr="0090781C">
        <w:rPr>
          <w:rFonts w:ascii="Simplified Arabic" w:eastAsia="Calibri" w:hAnsi="Simplified Arabic" w:cs="Simplified Arabic"/>
          <w:kern w:val="2"/>
          <w:sz w:val="28"/>
          <w:szCs w:val="28"/>
          <w:rtl/>
          <w:lang w:bidi="ar-EG"/>
          <w14:ligatures w14:val="standardContextual"/>
        </w:rPr>
        <w:t>منيرة حسين خان  (2022): "</w:t>
      </w:r>
      <w:r w:rsidRPr="0090781C">
        <w:rPr>
          <w:rFonts w:ascii="Simplified Arabic" w:eastAsia="Calibri" w:hAnsi="Simplified Arabic" w:cs="Simplified Arabic"/>
          <w:kern w:val="2"/>
          <w:sz w:val="28"/>
          <w:szCs w:val="28"/>
          <w:u w:val="single"/>
          <w:rtl/>
          <w:lang w:bidi="ar-EG"/>
          <w14:ligatures w14:val="standardContextual"/>
        </w:rPr>
        <w:t>الإستدامة في فرد وقص التصميمات المطبوعة رقمياً على الأقمشة لبعض الملابس التقليدية بالمملكة العربية السعودية في مصانع الملابس الجاهزة</w:t>
      </w:r>
      <w:r w:rsidRPr="0090781C">
        <w:rPr>
          <w:rFonts w:ascii="Simplified Arabic" w:eastAsia="Calibri" w:hAnsi="Simplified Arabic" w:cs="Simplified Arabic"/>
          <w:kern w:val="2"/>
          <w:sz w:val="28"/>
          <w:szCs w:val="28"/>
          <w:rtl/>
          <w:lang w:bidi="ar-EG"/>
          <w14:ligatures w14:val="standardContextual"/>
        </w:rPr>
        <w:t>"، مجلة التصميم الدولية، مجلد  12، عدد 6، ص 143– 158.</w:t>
      </w:r>
    </w:p>
    <w:p w14:paraId="412D6003" w14:textId="77777777" w:rsidR="00BA3DE5" w:rsidRPr="0090781C" w:rsidRDefault="00BA3DE5" w:rsidP="00DE08DC">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عائشة حسن نصر، رانيا السيد العربي، ولاء خالد أحمد (2017): "</w:t>
      </w:r>
      <w:r w:rsidRPr="0090781C">
        <w:rPr>
          <w:rFonts w:ascii="Simplified Arabic" w:eastAsia="Calibri" w:hAnsi="Simplified Arabic" w:cs="Simplified Arabic"/>
          <w:kern w:val="2"/>
          <w:sz w:val="28"/>
          <w:szCs w:val="28"/>
          <w:u w:val="single"/>
          <w:rtl/>
          <w:lang w:bidi="ar-EG"/>
          <w14:ligatures w14:val="standardContextual"/>
        </w:rPr>
        <w:t>تصميم الماندالا كإتجاه للموضة من خلال الإبتكار وتطبيق معايير الجودة</w:t>
      </w:r>
      <w:r w:rsidRPr="0090781C">
        <w:rPr>
          <w:rFonts w:ascii="Simplified Arabic" w:eastAsia="Calibri" w:hAnsi="Simplified Arabic" w:cs="Simplified Arabic"/>
          <w:kern w:val="2"/>
          <w:sz w:val="28"/>
          <w:szCs w:val="28"/>
          <w:rtl/>
          <w:lang w:bidi="ar-EG"/>
          <w14:ligatures w14:val="standardContextual"/>
        </w:rPr>
        <w:t>"، مجلة الفنون والأدب وعلوم الإنسانيات والإجتماع، عدد 14، مايو، ص 299- 322.</w:t>
      </w:r>
    </w:p>
    <w:p w14:paraId="04C9297C"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hAnsi="Simplified Arabic" w:cs="Simplified Arabic"/>
          <w:sz w:val="28"/>
          <w:szCs w:val="28"/>
          <w:rtl/>
        </w:rPr>
      </w:pPr>
      <w:r w:rsidRPr="0090781C">
        <w:rPr>
          <w:rFonts w:ascii="Simplified Arabic" w:hAnsi="Simplified Arabic" w:cs="Simplified Arabic"/>
          <w:sz w:val="28"/>
          <w:szCs w:val="28"/>
          <w:rtl/>
        </w:rPr>
        <w:t>عبد المنعم صبري، رضا صالح شرف (1975): "</w:t>
      </w:r>
      <w:r w:rsidRPr="0090781C">
        <w:rPr>
          <w:rFonts w:ascii="Simplified Arabic" w:hAnsi="Simplified Arabic" w:cs="Simplified Arabic"/>
          <w:sz w:val="28"/>
          <w:szCs w:val="28"/>
          <w:u w:val="single"/>
          <w:rtl/>
        </w:rPr>
        <w:t>معجم مصطلحات الصناعات النسيجية</w:t>
      </w:r>
      <w:r w:rsidRPr="0090781C">
        <w:rPr>
          <w:rFonts w:ascii="Simplified Arabic" w:hAnsi="Simplified Arabic" w:cs="Simplified Arabic"/>
          <w:sz w:val="28"/>
          <w:szCs w:val="28"/>
          <w:rtl/>
        </w:rPr>
        <w:t xml:space="preserve">"، مؤسسة الأهرام، القاهرة، ص 1- 200. </w:t>
      </w:r>
    </w:p>
    <w:p w14:paraId="34493E15" w14:textId="77777777" w:rsidR="00BA3DE5" w:rsidRPr="0090781C" w:rsidRDefault="00BA3DE5" w:rsidP="00DE08DC">
      <w:pPr>
        <w:pStyle w:val="ListParagraph"/>
        <w:numPr>
          <w:ilvl w:val="0"/>
          <w:numId w:val="28"/>
        </w:numPr>
        <w:tabs>
          <w:tab w:val="left" w:pos="1744"/>
          <w:tab w:val="right" w:pos="6381"/>
        </w:tabs>
        <w:spacing w:before="120" w:after="120" w:line="240" w:lineRule="auto"/>
        <w:ind w:hanging="418"/>
        <w:contextualSpacing w:val="0"/>
        <w:jc w:val="both"/>
        <w:rPr>
          <w:rFonts w:ascii="Simplified Arabic" w:hAnsi="Simplified Arabic" w:cs="Simplified Arabic"/>
          <w:sz w:val="28"/>
          <w:szCs w:val="28"/>
          <w:lang w:bidi="ar-EG"/>
        </w:rPr>
      </w:pPr>
      <w:r w:rsidRPr="0090781C">
        <w:rPr>
          <w:rFonts w:ascii="Simplified Arabic" w:hAnsi="Simplified Arabic" w:cs="Simplified Arabic"/>
          <w:sz w:val="28"/>
          <w:szCs w:val="28"/>
          <w:rtl/>
          <w:lang w:bidi="ar-EG"/>
        </w:rPr>
        <w:lastRenderedPageBreak/>
        <w:t>عطاء يوسف سليمان، شادية صلاح حسن، نور عبد الهادي حسين (2018): "</w:t>
      </w:r>
      <w:r w:rsidRPr="0090781C">
        <w:rPr>
          <w:rFonts w:ascii="Simplified Arabic" w:hAnsi="Simplified Arabic" w:cs="Simplified Arabic"/>
          <w:sz w:val="28"/>
          <w:szCs w:val="28"/>
          <w:u w:val="single"/>
          <w:rtl/>
          <w:lang w:bidi="ar-EG"/>
        </w:rPr>
        <w:t>دراسة مقارنة لتأثيرات أساليب الطباعة اليابانية "شيبوري" بالطريقة التقليدية والرقمية على خامات مكملات الملابس</w:t>
      </w:r>
      <w:r w:rsidRPr="0090781C">
        <w:rPr>
          <w:rFonts w:ascii="Simplified Arabic" w:hAnsi="Simplified Arabic" w:cs="Simplified Arabic"/>
          <w:sz w:val="28"/>
          <w:szCs w:val="28"/>
          <w:rtl/>
          <w:lang w:bidi="ar-EG"/>
        </w:rPr>
        <w:t>"، المؤتمر السنوي العربي الثالث عشر- الدولي العاشر: التعليم العالي النوعي في مصر والوطن العربي في ضوء إستراتيجيات التنمية المستدامة، كلية التربية النوعية، جامعة المنصورة، مجلد 1، أبريل، ص 305- 327.</w:t>
      </w:r>
    </w:p>
    <w:p w14:paraId="31A8A2EC"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كرامة ثابت حسن، إيناس عصمت عبد الله (2015): "</w:t>
      </w:r>
      <w:r w:rsidRPr="0090781C">
        <w:rPr>
          <w:rFonts w:ascii="Simplified Arabic" w:eastAsia="Calibri" w:hAnsi="Simplified Arabic" w:cs="Simplified Arabic"/>
          <w:kern w:val="2"/>
          <w:sz w:val="28"/>
          <w:szCs w:val="28"/>
          <w:u w:val="single"/>
          <w:rtl/>
          <w:lang w:bidi="ar-EG"/>
          <w14:ligatures w14:val="standardContextual"/>
        </w:rPr>
        <w:t>رؤية تشكيلية حديثة لجماليات فن المندلة وصياغتها بإسلوب توليف الخامات</w:t>
      </w:r>
      <w:r w:rsidRPr="0090781C">
        <w:rPr>
          <w:rFonts w:ascii="Simplified Arabic" w:eastAsia="Calibri" w:hAnsi="Simplified Arabic" w:cs="Simplified Arabic"/>
          <w:kern w:val="2"/>
          <w:sz w:val="28"/>
          <w:szCs w:val="28"/>
          <w:rtl/>
          <w:lang w:bidi="ar-EG"/>
          <w14:ligatures w14:val="standardContextual"/>
        </w:rPr>
        <w:t>"، المجلة العلمية لكلية التربية النوعية، جامعة المنوفية، مجلد 2، عدد 3، يناير، ص 419- 440.</w:t>
      </w:r>
    </w:p>
    <w:p w14:paraId="2D7F0C2E"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hAnsi="Simplified Arabic" w:cs="Simplified Arabic"/>
          <w:sz w:val="28"/>
          <w:szCs w:val="28"/>
          <w:rtl/>
          <w:lang w:bidi="ar-EG"/>
        </w:rPr>
      </w:pPr>
      <w:r w:rsidRPr="0090781C">
        <w:rPr>
          <w:rFonts w:ascii="Simplified Arabic" w:hAnsi="Simplified Arabic" w:cs="Simplified Arabic"/>
          <w:sz w:val="28"/>
          <w:szCs w:val="28"/>
          <w:rtl/>
          <w:lang w:bidi="ar-EG"/>
        </w:rPr>
        <w:t>لينا نجيب فويله (2022): "</w:t>
      </w:r>
      <w:r w:rsidRPr="0090781C">
        <w:rPr>
          <w:rFonts w:ascii="Simplified Arabic" w:hAnsi="Simplified Arabic" w:cs="Simplified Arabic"/>
          <w:sz w:val="28"/>
          <w:szCs w:val="28"/>
          <w:u w:val="single"/>
          <w:rtl/>
          <w:lang w:bidi="ar-EG"/>
        </w:rPr>
        <w:t>نافذة من الشرق إلى الغرب دمج وحدات ماندالا مع التصميم الداخلي والأثاث المعاصر</w:t>
      </w:r>
      <w:r w:rsidRPr="0090781C">
        <w:rPr>
          <w:rFonts w:ascii="Simplified Arabic" w:hAnsi="Simplified Arabic" w:cs="Simplified Arabic"/>
          <w:sz w:val="28"/>
          <w:szCs w:val="28"/>
          <w:rtl/>
          <w:lang w:bidi="ar-EG"/>
        </w:rPr>
        <w:t>"،</w:t>
      </w:r>
      <w:r w:rsidRPr="0090781C">
        <w:rPr>
          <w:rFonts w:ascii="Simplified Arabic" w:hAnsi="Simplified Arabic" w:cs="Simplified Arabic"/>
          <w:sz w:val="28"/>
          <w:szCs w:val="28"/>
          <w:rtl/>
        </w:rPr>
        <w:t xml:space="preserve"> </w:t>
      </w:r>
      <w:r w:rsidRPr="0090781C">
        <w:rPr>
          <w:rFonts w:ascii="Simplified Arabic" w:hAnsi="Simplified Arabic" w:cs="Simplified Arabic"/>
          <w:sz w:val="28"/>
          <w:szCs w:val="28"/>
          <w:rtl/>
          <w:lang w:bidi="ar-EG"/>
        </w:rPr>
        <w:t>مجلة العمارة والفنون والعلوم الإنسانية، مجلد 7، عدد 35، سبتمبر، ص 454- 480.</w:t>
      </w:r>
    </w:p>
    <w:p w14:paraId="7E030F62" w14:textId="77777777" w:rsidR="00BA3DE5" w:rsidRPr="0090781C" w:rsidRDefault="00BA3DE5" w:rsidP="00DE08DC">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ماهر عبد اللطيف راشد (2024): "</w:t>
      </w:r>
      <w:r w:rsidRPr="0090781C">
        <w:rPr>
          <w:rFonts w:ascii="Simplified Arabic" w:eastAsia="Calibri" w:hAnsi="Simplified Arabic" w:cs="Simplified Arabic"/>
          <w:kern w:val="2"/>
          <w:sz w:val="28"/>
          <w:szCs w:val="28"/>
          <w:u w:val="single"/>
          <w:rtl/>
          <w:lang w:bidi="ar-EG"/>
          <w14:ligatures w14:val="standardContextual"/>
        </w:rPr>
        <w:t>الذكاء الإصطناعي في الرعاية الصحية</w:t>
      </w:r>
      <w:r w:rsidRPr="0090781C">
        <w:rPr>
          <w:rFonts w:ascii="Simplified Arabic" w:eastAsia="Calibri" w:hAnsi="Simplified Arabic" w:cs="Simplified Arabic"/>
          <w:kern w:val="2"/>
          <w:sz w:val="28"/>
          <w:szCs w:val="28"/>
          <w:rtl/>
          <w:lang w:bidi="ar-EG"/>
          <w14:ligatures w14:val="standardContextual"/>
        </w:rPr>
        <w:t>"، المركزالعربي لتأليف وترجمة العلوم الصحية- دولة الكويت، الطبعة العربية الأولى، ص 1- 55.</w:t>
      </w:r>
    </w:p>
    <w:p w14:paraId="5672182A"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محمد أمين ناصري، زهرة فارسي، سيدة أعظم سجادي، مرزي حيدري (2024): "</w:t>
      </w:r>
      <w:r w:rsidRPr="0090781C">
        <w:rPr>
          <w:rFonts w:ascii="Simplified Arabic" w:eastAsia="Calibri" w:hAnsi="Simplified Arabic" w:cs="Simplified Arabic"/>
          <w:kern w:val="2"/>
          <w:sz w:val="28"/>
          <w:szCs w:val="28"/>
          <w:u w:val="single"/>
          <w:rtl/>
          <w:lang w:bidi="ar-EG"/>
          <w14:ligatures w14:val="standardContextual"/>
        </w:rPr>
        <w:t>تأثير تلوين الماندالا والتلوين الحر على السعادة لدى المحاربين القدامى المصابين بإضطراب ما بعد الصدمة في ظل جائحة كوفيد- 19: دراسة سريرية عشوائية</w:t>
      </w:r>
      <w:r w:rsidRPr="0090781C">
        <w:rPr>
          <w:rFonts w:ascii="Simplified Arabic" w:eastAsia="Calibri" w:hAnsi="Simplified Arabic" w:cs="Simplified Arabic"/>
          <w:kern w:val="2"/>
          <w:sz w:val="28"/>
          <w:szCs w:val="28"/>
          <w:rtl/>
          <w:lang w:bidi="ar-EG"/>
          <w14:ligatures w14:val="standardContextual"/>
        </w:rPr>
        <w:t>"، مجلد 24، عدد 467، مايو، ص 1- 9.</w:t>
      </w:r>
    </w:p>
    <w:p w14:paraId="7215DCF2"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محمد عبد الحميد محمد (2023): "</w:t>
      </w:r>
      <w:r w:rsidRPr="0090781C">
        <w:rPr>
          <w:rFonts w:ascii="Simplified Arabic" w:eastAsia="Calibri" w:hAnsi="Simplified Arabic" w:cs="Simplified Arabic"/>
          <w:kern w:val="2"/>
          <w:sz w:val="28"/>
          <w:szCs w:val="28"/>
          <w:u w:val="single"/>
          <w:rtl/>
          <w:lang w:bidi="ar-EG"/>
          <w14:ligatures w14:val="standardContextual"/>
        </w:rPr>
        <w:t>إستخدام تقنيات الذكاء الإصطناعي في إبتكار تصميميات طباعية لإثراء القيمة الجمالية للتصميم الملبسي"،</w:t>
      </w:r>
      <w:r w:rsidRPr="0090781C">
        <w:rPr>
          <w:rFonts w:ascii="Simplified Arabic" w:eastAsia="Calibri" w:hAnsi="Simplified Arabic" w:cs="Simplified Arabic"/>
          <w:kern w:val="2"/>
          <w:sz w:val="28"/>
          <w:szCs w:val="28"/>
          <w:rtl/>
          <w:lang w:bidi="ar-EG"/>
          <w14:ligatures w14:val="standardContextual"/>
        </w:rPr>
        <w:t xml:space="preserve"> مجلة البحوث في مجالات التربية النوعية، كلية التربية النوعية، جامعة المنيا، مجلد 9، عدد 45، مارس، ص 2275- 2331.</w:t>
      </w:r>
    </w:p>
    <w:p w14:paraId="4BCA1A03"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محمد محمود محمد (2018): "</w:t>
      </w:r>
      <w:r w:rsidRPr="0090781C">
        <w:rPr>
          <w:rFonts w:ascii="Simplified Arabic" w:eastAsia="Calibri" w:hAnsi="Simplified Arabic" w:cs="Simplified Arabic"/>
          <w:kern w:val="2"/>
          <w:sz w:val="28"/>
          <w:szCs w:val="28"/>
          <w:u w:val="single"/>
          <w:rtl/>
          <w:lang w:bidi="ar-EG"/>
          <w14:ligatures w14:val="standardContextual"/>
        </w:rPr>
        <w:t>تطوير أداء إدارة وقت مشاريع تصميم أقمشة المفروشات المطبوعة كصناعة صغيرة ومتوسطة بالسوق المصرية</w:t>
      </w:r>
      <w:r w:rsidRPr="0090781C">
        <w:rPr>
          <w:rFonts w:ascii="Simplified Arabic" w:eastAsia="Calibri" w:hAnsi="Simplified Arabic" w:cs="Simplified Arabic"/>
          <w:kern w:val="2"/>
          <w:sz w:val="28"/>
          <w:szCs w:val="28"/>
          <w:rtl/>
          <w:lang w:bidi="ar-EG"/>
          <w14:ligatures w14:val="standardContextual"/>
        </w:rPr>
        <w:t>"، مجلة العمارة والفنون والعلوم الإنسانية، مجلد 3، عدد 11، جزء 2، ص 634 - 650.</w:t>
      </w:r>
    </w:p>
    <w:p w14:paraId="2354C6B9"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محمد محمود محمد (2020): "</w:t>
      </w:r>
      <w:r w:rsidRPr="0090781C">
        <w:rPr>
          <w:rFonts w:ascii="Simplified Arabic" w:eastAsia="Calibri" w:hAnsi="Simplified Arabic" w:cs="Simplified Arabic"/>
          <w:kern w:val="2"/>
          <w:sz w:val="28"/>
          <w:szCs w:val="28"/>
          <w:u w:val="single"/>
          <w:rtl/>
          <w:lang w:bidi="ar-EG"/>
          <w14:ligatures w14:val="standardContextual"/>
        </w:rPr>
        <w:t>القيم البنائية لفن الكولام الهندي والإستفادة منه في إبتكار تصميمات تصلح لأقمشة المفروشات المطبوعة</w:t>
      </w:r>
      <w:r w:rsidRPr="0090781C">
        <w:rPr>
          <w:rFonts w:ascii="Simplified Arabic" w:eastAsia="Calibri" w:hAnsi="Simplified Arabic" w:cs="Simplified Arabic"/>
          <w:kern w:val="2"/>
          <w:sz w:val="28"/>
          <w:szCs w:val="28"/>
          <w:rtl/>
          <w:lang w:bidi="ar-EG"/>
          <w14:ligatures w14:val="standardContextual"/>
        </w:rPr>
        <w:t xml:space="preserve">"، مجلة العمارة والفنون والعلوم الإنسانية، مجلد 5، عدد 22، ص 305 - 323. </w:t>
      </w:r>
    </w:p>
    <w:p w14:paraId="0A813060"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مروة السيد إبراهيم (2022): "</w:t>
      </w:r>
      <w:r w:rsidRPr="0090781C">
        <w:rPr>
          <w:rFonts w:ascii="Simplified Arabic" w:eastAsia="Calibri" w:hAnsi="Simplified Arabic" w:cs="Simplified Arabic"/>
          <w:kern w:val="2"/>
          <w:sz w:val="28"/>
          <w:szCs w:val="28"/>
          <w:u w:val="single"/>
          <w:rtl/>
          <w:lang w:bidi="ar-EG"/>
          <w14:ligatures w14:val="standardContextual"/>
        </w:rPr>
        <w:t>العمارة البارامترية كمؤثر إبداعي لإبتكار تصميمات طباعية لمفروشات غرف المعيشة</w:t>
      </w:r>
      <w:r w:rsidRPr="0090781C">
        <w:rPr>
          <w:rFonts w:ascii="Simplified Arabic" w:eastAsia="Calibri" w:hAnsi="Simplified Arabic" w:cs="Simplified Arabic"/>
          <w:kern w:val="2"/>
          <w:sz w:val="28"/>
          <w:szCs w:val="28"/>
          <w:rtl/>
          <w:lang w:bidi="ar-EG"/>
          <w14:ligatures w14:val="standardContextual"/>
        </w:rPr>
        <w:t xml:space="preserve">"، مجلة التصميم الدولية، مجلد 12, عدد 1، يناير وفبراير، ص 201 – 216.  </w:t>
      </w:r>
    </w:p>
    <w:p w14:paraId="4ECEC166" w14:textId="4F16F070" w:rsidR="00C97E88" w:rsidRPr="0090781C" w:rsidRDefault="00BA3DE5" w:rsidP="00C97E88">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hAnsi="Simplified Arabic" w:cs="Simplified Arabic"/>
          <w:sz w:val="28"/>
          <w:szCs w:val="28"/>
          <w:rtl/>
          <w:lang w:bidi="ar-EG"/>
        </w:rPr>
        <w:lastRenderedPageBreak/>
        <w:t>مريم محمد العمري (2019): "</w:t>
      </w:r>
      <w:r w:rsidRPr="0090781C">
        <w:rPr>
          <w:rFonts w:ascii="Simplified Arabic" w:hAnsi="Simplified Arabic" w:cs="Simplified Arabic"/>
          <w:sz w:val="28"/>
          <w:szCs w:val="28"/>
          <w:u w:val="single"/>
          <w:rtl/>
          <w:lang w:bidi="ar-EG"/>
        </w:rPr>
        <w:t>دور الطباعة الرقمية في ترويج المشروعات الصغيرة للمرأة وفق رؤية 2030</w:t>
      </w:r>
      <w:r w:rsidRPr="0090781C">
        <w:rPr>
          <w:rFonts w:ascii="Simplified Arabic" w:hAnsi="Simplified Arabic" w:cs="Simplified Arabic"/>
          <w:sz w:val="28"/>
          <w:szCs w:val="28"/>
          <w:rtl/>
          <w:lang w:bidi="ar-EG"/>
        </w:rPr>
        <w:t>"، مجلة بحوث في التربية الفنية والفنون، كلية التربية الفنية، جامعة حلوان، مجلد 19، عدد 3، سبتمبر، ص 127- 148.</w:t>
      </w:r>
    </w:p>
    <w:p w14:paraId="757C1BAF" w14:textId="7277B01E" w:rsidR="00C97E88" w:rsidRPr="0090781C" w:rsidRDefault="00C97E88" w:rsidP="00C97E88">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 xml:space="preserve">معروف أحمد معروف، رانيا عبده الإمام، سيدة محمد صقر،حكمت عبد القادر إبراهيم(2023):" </w:t>
      </w:r>
      <w:r w:rsidRPr="0090781C">
        <w:rPr>
          <w:rFonts w:ascii="Simplified Arabic" w:eastAsia="Calibri" w:hAnsi="Simplified Arabic" w:cs="Simplified Arabic"/>
          <w:kern w:val="2"/>
          <w:sz w:val="28"/>
          <w:szCs w:val="28"/>
          <w:u w:val="single"/>
          <w:rtl/>
          <w:lang w:bidi="ar-EG"/>
          <w14:ligatures w14:val="standardContextual"/>
        </w:rPr>
        <w:t xml:space="preserve">فلسفة الإستلهام من التراث في إبتكار تصميم معلق نسجي طباعي معاصر يحمل قيماً جماليةوتقنية حديثة"، </w:t>
      </w:r>
      <w:r w:rsidRPr="0090781C">
        <w:rPr>
          <w:rFonts w:ascii="Simplified Arabic" w:eastAsia="Calibri" w:hAnsi="Simplified Arabic" w:cs="Simplified Arabic"/>
          <w:kern w:val="2"/>
          <w:sz w:val="28"/>
          <w:szCs w:val="28"/>
          <w:rtl/>
          <w:lang w:bidi="ar-EG"/>
          <w14:ligatures w14:val="standardContextual"/>
        </w:rPr>
        <w:t>مجلة كلية التربية النوعية للدراسات التربوية والنوعية، كلية التربية النوعية ، جامعة بنها، العدد 42، مايو ،ص 572-585.</w:t>
      </w:r>
    </w:p>
    <w:p w14:paraId="7C8800F1" w14:textId="3C7D8DA7" w:rsidR="00CD7934" w:rsidRPr="0090781C" w:rsidRDefault="00CD7934" w:rsidP="00C97E88">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ميار أسامة عبد الحميد، محمد حلمي حامد، سالي فتحي محمد، أميرة عبد الفتاح(2025)</w:t>
      </w:r>
    </w:p>
    <w:p w14:paraId="175139B6" w14:textId="5E14917F" w:rsidR="00AB4627" w:rsidRPr="0090781C" w:rsidRDefault="00AB4627" w:rsidP="00AB4627">
      <w:pPr>
        <w:pStyle w:val="ListParagraph"/>
        <w:tabs>
          <w:tab w:val="left" w:pos="2280"/>
        </w:tabs>
        <w:spacing w:before="120" w:after="120" w:line="240" w:lineRule="auto"/>
        <w:ind w:left="644"/>
        <w:contextualSpacing w:val="0"/>
        <w:jc w:val="both"/>
        <w:rPr>
          <w:rFonts w:ascii="Simplified Arabic" w:eastAsia="Calibri" w:hAnsi="Simplified Arabic" w:cs="Simplified Arabic"/>
          <w:kern w:val="2"/>
          <w:sz w:val="28"/>
          <w:szCs w:val="28"/>
          <w:u w:val="single"/>
          <w:rtl/>
          <w:lang w:bidi="ar-EG"/>
          <w14:ligatures w14:val="standardContextual"/>
        </w:rPr>
      </w:pPr>
      <w:r w:rsidRPr="0090781C">
        <w:rPr>
          <w:rFonts w:ascii="Simplified Arabic" w:eastAsia="Calibri" w:hAnsi="Simplified Arabic" w:cs="Simplified Arabic"/>
          <w:kern w:val="2"/>
          <w:sz w:val="28"/>
          <w:szCs w:val="28"/>
          <w:u w:val="single"/>
          <w:rtl/>
          <w:lang w:bidi="ar-EG"/>
          <w14:ligatures w14:val="standardContextual"/>
        </w:rPr>
        <w:t>:"إستحداث تصميمات زخرفية معاصرة بإستخدام برامج الذكاء الإصطناعي "</w:t>
      </w:r>
      <w:r w:rsidRPr="0090781C">
        <w:rPr>
          <w:rFonts w:ascii="Simplified Arabic" w:eastAsia="Calibri" w:hAnsi="Simplified Arabic" w:cs="Simplified Arabic"/>
          <w:kern w:val="2"/>
          <w:sz w:val="28"/>
          <w:szCs w:val="28"/>
          <w:rtl/>
          <w:lang w:bidi="ar-EG"/>
          <w14:ligatures w14:val="standardContextual"/>
        </w:rPr>
        <w:t>، مجلة كلية التربية النوعية للدراسات التربوية والنوعية، كلية التربية النوعية ، جامعة بنها</w:t>
      </w:r>
      <w:r w:rsidR="002D4D2A" w:rsidRPr="0090781C">
        <w:rPr>
          <w:rFonts w:ascii="Simplified Arabic" w:eastAsia="Calibri" w:hAnsi="Simplified Arabic" w:cs="Simplified Arabic"/>
          <w:kern w:val="2"/>
          <w:sz w:val="28"/>
          <w:szCs w:val="28"/>
          <w:rtl/>
          <w:lang w:bidi="ar-EG"/>
          <w14:ligatures w14:val="standardContextual"/>
        </w:rPr>
        <w:t>، العدد 32، مايو، ص 4-30</w:t>
      </w:r>
      <w:r w:rsidR="00E0497C" w:rsidRPr="0090781C">
        <w:rPr>
          <w:rFonts w:ascii="Simplified Arabic" w:eastAsia="Calibri" w:hAnsi="Simplified Arabic" w:cs="Simplified Arabic"/>
          <w:kern w:val="2"/>
          <w:sz w:val="28"/>
          <w:szCs w:val="28"/>
          <w:rtl/>
          <w:lang w:bidi="ar-EG"/>
          <w14:ligatures w14:val="standardContextual"/>
        </w:rPr>
        <w:t>.</w:t>
      </w:r>
    </w:p>
    <w:p w14:paraId="6C56AD9C" w14:textId="1765CC71" w:rsidR="00BA3DE5" w:rsidRPr="0090781C" w:rsidRDefault="00BA3DE5" w:rsidP="00DE08DC">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نجوى بنت ناصر بن نصار الحازمي (2020): "</w:t>
      </w:r>
      <w:r w:rsidRPr="0090781C">
        <w:rPr>
          <w:rFonts w:ascii="Simplified Arabic" w:eastAsia="Calibri" w:hAnsi="Simplified Arabic" w:cs="Simplified Arabic"/>
          <w:kern w:val="2"/>
          <w:sz w:val="28"/>
          <w:szCs w:val="28"/>
          <w:u w:val="single"/>
          <w:rtl/>
          <w:lang w:bidi="ar-EG"/>
          <w14:ligatures w14:val="standardContextual"/>
        </w:rPr>
        <w:t>جماليات فن الماندالا كإتجاه إبتكار وإبداع بتجميل وحدات الأثاث ومكملات الزينة ودمجها بفراغات المسكن</w:t>
      </w:r>
      <w:r w:rsidRPr="0090781C">
        <w:rPr>
          <w:rFonts w:ascii="Simplified Arabic" w:eastAsia="Calibri" w:hAnsi="Simplified Arabic" w:cs="Simplified Arabic"/>
          <w:kern w:val="2"/>
          <w:sz w:val="28"/>
          <w:szCs w:val="28"/>
          <w:rtl/>
          <w:lang w:bidi="ar-EG"/>
          <w14:ligatures w14:val="standardContextual"/>
        </w:rPr>
        <w:t>"، مجلة كلية التربية، جامعة المنصورة، مجلد</w:t>
      </w:r>
      <w:r w:rsidRPr="0090781C">
        <w:rPr>
          <w:rFonts w:ascii="Simplified Arabic" w:eastAsia="Calibri" w:hAnsi="Simplified Arabic" w:cs="Simplified Arabic"/>
          <w:kern w:val="2"/>
          <w:sz w:val="28"/>
          <w:szCs w:val="28"/>
          <w:rtl/>
          <w:lang w:bidi="fa-IR"/>
          <w14:ligatures w14:val="standardContextual"/>
        </w:rPr>
        <w:t xml:space="preserve"> ۱۱۰، عدد 5، </w:t>
      </w:r>
      <w:r w:rsidRPr="0090781C">
        <w:rPr>
          <w:rFonts w:ascii="Simplified Arabic" w:eastAsia="Calibri" w:hAnsi="Simplified Arabic" w:cs="Simplified Arabic"/>
          <w:kern w:val="2"/>
          <w:sz w:val="28"/>
          <w:szCs w:val="28"/>
          <w:rtl/>
          <w:lang w:bidi="ar-EG"/>
          <w14:ligatures w14:val="standardContextual"/>
        </w:rPr>
        <w:t>إبريل، ص 1813- 1844</w:t>
      </w:r>
      <w:r w:rsidRPr="0090781C">
        <w:rPr>
          <w:rFonts w:ascii="Simplified Arabic" w:eastAsia="Calibri" w:hAnsi="Simplified Arabic" w:cs="Simplified Arabic"/>
          <w:kern w:val="2"/>
          <w:sz w:val="28"/>
          <w:szCs w:val="28"/>
          <w:rtl/>
          <w:lang w:bidi="fa-IR"/>
          <w14:ligatures w14:val="standardContextual"/>
        </w:rPr>
        <w:t>.</w:t>
      </w:r>
    </w:p>
    <w:p w14:paraId="544F1D8D" w14:textId="77777777" w:rsidR="00D318D7" w:rsidRPr="0090781C" w:rsidRDefault="00D318D7" w:rsidP="00D318D7">
      <w:pPr>
        <w:pStyle w:val="ListParagraph"/>
        <w:numPr>
          <w:ilvl w:val="0"/>
          <w:numId w:val="28"/>
        </w:numPr>
        <w:spacing w:before="120" w:after="120"/>
        <w:ind w:hanging="636"/>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نشأت نصر الرفاعي، مدحت محمد محمود، حنان محمود محمد (2016): "</w:t>
      </w:r>
      <w:r w:rsidRPr="0090781C">
        <w:rPr>
          <w:rFonts w:ascii="Simplified Arabic" w:eastAsia="Calibri" w:hAnsi="Simplified Arabic" w:cs="Simplified Arabic"/>
          <w:kern w:val="2"/>
          <w:sz w:val="28"/>
          <w:szCs w:val="28"/>
          <w:u w:val="single"/>
          <w:rtl/>
          <w:lang w:bidi="ar-EG"/>
          <w14:ligatures w14:val="standardContextual"/>
        </w:rPr>
        <w:t>توظيف الزخارف المستمدة من الفنون الحديثة لإثراء الجانب الجمالي للمفروشات</w:t>
      </w:r>
      <w:r w:rsidRPr="0090781C">
        <w:rPr>
          <w:rFonts w:ascii="Simplified Arabic" w:eastAsia="Calibri" w:hAnsi="Simplified Arabic" w:cs="Simplified Arabic"/>
          <w:kern w:val="2"/>
          <w:sz w:val="28"/>
          <w:szCs w:val="28"/>
          <w:rtl/>
          <w:lang w:bidi="ar-EG"/>
          <w14:ligatures w14:val="standardContextual"/>
        </w:rPr>
        <w:t>"، المجلة العلمية لعلوم التربية النوعية، كلية التربية النوعية، جامعة طنطا،  عدد 3، يونيو، ص 395- 420.</w:t>
      </w:r>
    </w:p>
    <w:p w14:paraId="7A2D8901" w14:textId="77777777" w:rsidR="00BA3DE5" w:rsidRPr="0090781C" w:rsidRDefault="00BA3DE5" w:rsidP="00DE08DC">
      <w:pPr>
        <w:pStyle w:val="ListParagraph"/>
        <w:numPr>
          <w:ilvl w:val="0"/>
          <w:numId w:val="28"/>
        </w:numPr>
        <w:tabs>
          <w:tab w:val="left" w:pos="2280"/>
        </w:tabs>
        <w:spacing w:before="120" w:after="120" w:line="240" w:lineRule="auto"/>
        <w:ind w:hanging="418"/>
        <w:contextualSpacing w:val="0"/>
        <w:jc w:val="both"/>
        <w:rPr>
          <w:rFonts w:ascii="Simplified Arabic" w:eastAsia="Calibri" w:hAnsi="Simplified Arabic" w:cs="Simplified Arabic"/>
          <w:kern w:val="2"/>
          <w:sz w:val="28"/>
          <w:szCs w:val="28"/>
          <w:rtl/>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نشوى رفعت شحاته (2022): "</w:t>
      </w:r>
      <w:r w:rsidRPr="0090781C">
        <w:rPr>
          <w:rFonts w:ascii="Simplified Arabic" w:eastAsia="Calibri" w:hAnsi="Simplified Arabic" w:cs="Simplified Arabic"/>
          <w:kern w:val="2"/>
          <w:sz w:val="28"/>
          <w:szCs w:val="28"/>
          <w:u w:val="single"/>
          <w:rtl/>
          <w:lang w:bidi="ar-EG"/>
          <w14:ligatures w14:val="standardContextual"/>
        </w:rPr>
        <w:t>توظيف الذكاء الإصطناعي في العملية التعليمية</w:t>
      </w:r>
      <w:r w:rsidRPr="0090781C">
        <w:rPr>
          <w:rFonts w:ascii="Simplified Arabic" w:eastAsia="Calibri" w:hAnsi="Simplified Arabic" w:cs="Simplified Arabic"/>
          <w:kern w:val="2"/>
          <w:sz w:val="28"/>
          <w:szCs w:val="28"/>
          <w:rtl/>
          <w:lang w:bidi="ar-EG"/>
          <w14:ligatures w14:val="standardContextual"/>
        </w:rPr>
        <w:t>"، المجلة العلمية المحكمة للجمعية المصرية للكمبيوتر التعليمي، مجلد 10، عدد 2، ديسمبر، ص 205- 213.</w:t>
      </w:r>
    </w:p>
    <w:p w14:paraId="24285A39"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هبة عاطف عبد العزيز (2023): "</w:t>
      </w:r>
      <w:r w:rsidRPr="0090781C">
        <w:rPr>
          <w:rFonts w:ascii="Simplified Arabic" w:eastAsia="Calibri" w:hAnsi="Simplified Arabic" w:cs="Simplified Arabic"/>
          <w:kern w:val="2"/>
          <w:sz w:val="28"/>
          <w:szCs w:val="28"/>
          <w:u w:val="single"/>
          <w:rtl/>
          <w:lang w:bidi="ar-EG"/>
          <w14:ligatures w14:val="standardContextual"/>
        </w:rPr>
        <w:t>الإستفادة من تطبيقات الذكاء الإصطناعي لتعزيز التصميم الإبداعي للمعلقات النسيجية المطبوعة في الكرفانات</w:t>
      </w:r>
      <w:r w:rsidRPr="0090781C">
        <w:rPr>
          <w:rFonts w:ascii="Simplified Arabic" w:eastAsia="Calibri" w:hAnsi="Simplified Arabic" w:cs="Simplified Arabic"/>
          <w:kern w:val="2"/>
          <w:sz w:val="28"/>
          <w:szCs w:val="28"/>
          <w:rtl/>
          <w:lang w:bidi="ar-EG"/>
          <w14:ligatures w14:val="standardContextual"/>
        </w:rPr>
        <w:t>"، مجلة التصميم الدولية، مجلد 13، عدد 4، يوليو، ص 21 – 42.</w:t>
      </w:r>
    </w:p>
    <w:p w14:paraId="3B19FD4C"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t>هدى عبد الرحمن محمد، علي أحمد إبراهيم، محمد محمود محمد، سالي حسن أنور (2023): "</w:t>
      </w:r>
      <w:r w:rsidRPr="0090781C">
        <w:rPr>
          <w:rFonts w:ascii="Simplified Arabic" w:eastAsia="Calibri" w:hAnsi="Simplified Arabic" w:cs="Simplified Arabic"/>
          <w:kern w:val="2"/>
          <w:sz w:val="28"/>
          <w:szCs w:val="28"/>
          <w:u w:val="single"/>
          <w:rtl/>
          <w:lang w:bidi="ar-EG"/>
          <w14:ligatures w14:val="standardContextual"/>
        </w:rPr>
        <w:t>إبتكار تصميمات المفروشات المطبوعة بالإستلهام من مزج القيم الجمالية للحركة في عناصر الخط العربي وأشكال القباب والمآذن بالمغرب</w:t>
      </w:r>
      <w:r w:rsidRPr="0090781C">
        <w:rPr>
          <w:rFonts w:ascii="Simplified Arabic" w:eastAsia="Calibri" w:hAnsi="Simplified Arabic" w:cs="Simplified Arabic"/>
          <w:kern w:val="2"/>
          <w:sz w:val="28"/>
          <w:szCs w:val="28"/>
          <w:rtl/>
          <w:lang w:bidi="ar-EG"/>
          <w14:ligatures w14:val="standardContextual"/>
        </w:rPr>
        <w:t>"،مجلة التصميم الدولية، مجلد 13, عدد 6، ص 483- 493.</w:t>
      </w:r>
    </w:p>
    <w:p w14:paraId="63B837A4" w14:textId="77777777" w:rsidR="00BA3DE5" w:rsidRPr="0090781C" w:rsidRDefault="00BA3DE5" w:rsidP="00DE08DC">
      <w:pPr>
        <w:pStyle w:val="ListParagraph"/>
        <w:numPr>
          <w:ilvl w:val="0"/>
          <w:numId w:val="28"/>
        </w:numPr>
        <w:spacing w:before="120" w:after="120" w:line="240" w:lineRule="auto"/>
        <w:ind w:hanging="418"/>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eastAsia="Calibri" w:hAnsi="Simplified Arabic" w:cs="Simplified Arabic"/>
          <w:kern w:val="2"/>
          <w:sz w:val="28"/>
          <w:szCs w:val="28"/>
          <w:rtl/>
          <w:lang w:bidi="ar-EG"/>
          <w14:ligatures w14:val="standardContextual"/>
        </w:rPr>
        <w:lastRenderedPageBreak/>
        <w:t>هنادي شريف مراد، رشا عبدالرحمن محمد (2022): "</w:t>
      </w:r>
      <w:r w:rsidRPr="0090781C">
        <w:rPr>
          <w:rFonts w:ascii="Simplified Arabic" w:eastAsia="Calibri" w:hAnsi="Simplified Arabic" w:cs="Simplified Arabic"/>
          <w:kern w:val="2"/>
          <w:sz w:val="28"/>
          <w:szCs w:val="28"/>
          <w:u w:val="single"/>
          <w:rtl/>
          <w:lang w:bidi="ar-EG"/>
          <w14:ligatures w14:val="standardContextual"/>
        </w:rPr>
        <w:t>إبتكار تصميمات للمفروشات مستوحاة من جماليات الكائنات البحرية مطرزة بتقنية بارجيلو</w:t>
      </w:r>
      <w:r w:rsidRPr="0090781C">
        <w:rPr>
          <w:rFonts w:ascii="Simplified Arabic" w:eastAsia="Calibri" w:hAnsi="Simplified Arabic" w:cs="Simplified Arabic"/>
          <w:kern w:val="2"/>
          <w:sz w:val="28"/>
          <w:szCs w:val="28"/>
          <w:rtl/>
          <w:lang w:bidi="ar-EG"/>
          <w14:ligatures w14:val="standardContextual"/>
        </w:rPr>
        <w:t>"، مجلة البحوث في مجالات التربية النوعية، مجلد 8، عدد 43، ص 63- 120.</w:t>
      </w:r>
    </w:p>
    <w:p w14:paraId="2D3B7801" w14:textId="77777777" w:rsidR="00BA3DE5" w:rsidRPr="0090781C" w:rsidRDefault="00BA3DE5" w:rsidP="00BA3DE5">
      <w:pPr>
        <w:tabs>
          <w:tab w:val="left" w:pos="2280"/>
        </w:tabs>
        <w:spacing w:before="240" w:after="120"/>
        <w:ind w:left="-57"/>
        <w:jc w:val="both"/>
        <w:rPr>
          <w:rFonts w:ascii="Simplified Arabic" w:eastAsia="Calibri" w:hAnsi="Simplified Arabic" w:cs="Simplified Arabic"/>
          <w:b/>
          <w:bCs/>
          <w:kern w:val="2"/>
          <w:sz w:val="32"/>
          <w:szCs w:val="32"/>
          <w:rtl/>
          <w:lang w:bidi="ar-EG"/>
          <w14:ligatures w14:val="standardContextual"/>
        </w:rPr>
      </w:pPr>
      <w:r w:rsidRPr="0090781C">
        <w:rPr>
          <w:rFonts w:ascii="Simplified Arabic" w:eastAsia="Calibri" w:hAnsi="Simplified Arabic" w:cs="Simplified Arabic"/>
          <w:b/>
          <w:bCs/>
          <w:kern w:val="2"/>
          <w:sz w:val="32"/>
          <w:szCs w:val="32"/>
          <w:rtl/>
          <w:lang w:bidi="ar-EG"/>
          <w14:ligatures w14:val="standardContextual"/>
        </w:rPr>
        <w:t>ثانياً: المراجع الأجنبية:</w:t>
      </w:r>
    </w:p>
    <w:p w14:paraId="5D7787A4" w14:textId="77777777" w:rsidR="00BA3DE5" w:rsidRPr="0090781C" w:rsidRDefault="00BA3DE5" w:rsidP="00F84A11">
      <w:pPr>
        <w:pStyle w:val="ListParagraph"/>
        <w:numPr>
          <w:ilvl w:val="0"/>
          <w:numId w:val="28"/>
        </w:numPr>
        <w:tabs>
          <w:tab w:val="left" w:pos="-142"/>
        </w:tabs>
        <w:bidi w:val="0"/>
        <w:spacing w:before="120" w:after="0" w:line="240" w:lineRule="auto"/>
        <w:ind w:left="425" w:hanging="567"/>
        <w:contextualSpacing w:val="0"/>
        <w:jc w:val="both"/>
        <w:rPr>
          <w:rFonts w:ascii="Simplified Arabic" w:eastAsia="Calibri" w:hAnsi="Simplified Arabic" w:cs="Simplified Arabic"/>
          <w:kern w:val="2"/>
          <w:sz w:val="28"/>
          <w:szCs w:val="28"/>
          <w:lang w:bidi="ar-EG"/>
          <w14:ligatures w14:val="standardContextual"/>
        </w:rPr>
      </w:pPr>
      <w:r w:rsidRPr="0090781C">
        <w:rPr>
          <w:rFonts w:ascii="Simplified Arabic" w:hAnsi="Simplified Arabic" w:cs="Simplified Arabic"/>
          <w:sz w:val="28"/>
          <w:szCs w:val="28"/>
          <w:lang w:bidi="ar-EG"/>
        </w:rPr>
        <w:t xml:space="preserve">Yilmaz, S., Cavus, G. (2018): </w:t>
      </w:r>
      <w:r w:rsidRPr="0090781C">
        <w:rPr>
          <w:rFonts w:ascii="Simplified Arabic" w:hAnsi="Simplified Arabic" w:cs="Simplified Arabic"/>
          <w:sz w:val="28"/>
          <w:szCs w:val="28"/>
          <w:rtl/>
          <w:lang w:bidi="ar-EG"/>
        </w:rPr>
        <w:t>"</w:t>
      </w:r>
      <w:r w:rsidRPr="0090781C">
        <w:rPr>
          <w:rFonts w:ascii="Simplified Arabic" w:hAnsi="Simplified Arabic" w:cs="Simplified Arabic"/>
          <w:sz w:val="28"/>
          <w:szCs w:val="28"/>
          <w:u w:val="single"/>
          <w:lang w:bidi="ar-EG"/>
        </w:rPr>
        <w:t>Digital Printing Applications in Textile and Printing Industry of Türkiye</w:t>
      </w:r>
      <w:r w:rsidRPr="0090781C">
        <w:rPr>
          <w:rFonts w:ascii="Simplified Arabic" w:hAnsi="Simplified Arabic" w:cs="Simplified Arabic"/>
          <w:sz w:val="28"/>
          <w:szCs w:val="28"/>
          <w:rtl/>
          <w:lang w:bidi="ar-EG"/>
        </w:rPr>
        <w:t>"</w:t>
      </w:r>
      <w:r w:rsidRPr="0090781C">
        <w:rPr>
          <w:rFonts w:ascii="Simplified Arabic" w:hAnsi="Simplified Arabic" w:cs="Simplified Arabic"/>
          <w:sz w:val="28"/>
          <w:szCs w:val="28"/>
          <w:lang w:bidi="ar-EG"/>
        </w:rPr>
        <w:t>, International Journal of Engineering and Applied Sciences (IJEAS), Vol. 5, No. 12, PP. 15</w:t>
      </w:r>
      <w:r w:rsidRPr="0090781C">
        <w:rPr>
          <w:rFonts w:ascii="Simplified Arabic" w:eastAsia="Calibri" w:hAnsi="Simplified Arabic" w:cs="Simplified Arabic"/>
          <w:kern w:val="2"/>
          <w:sz w:val="28"/>
          <w:szCs w:val="28"/>
          <w:lang w:bidi="ar-EG"/>
          <w14:ligatures w14:val="standardContextual"/>
        </w:rPr>
        <w:t>.</w:t>
      </w:r>
    </w:p>
    <w:p w14:paraId="641C07DD" w14:textId="41D7931F" w:rsidR="00BA3DE5" w:rsidRPr="0090781C" w:rsidRDefault="007812C8" w:rsidP="007812C8">
      <w:pPr>
        <w:tabs>
          <w:tab w:val="left" w:pos="7082"/>
        </w:tabs>
        <w:spacing w:after="120" w:line="240" w:lineRule="auto"/>
        <w:jc w:val="both"/>
        <w:rPr>
          <w:rFonts w:ascii="Simplified Arabic" w:hAnsi="Simplified Arabic" w:cs="Simplified Arabic"/>
          <w:sz w:val="28"/>
          <w:szCs w:val="28"/>
          <w:rtl/>
        </w:rPr>
      </w:pPr>
      <w:r w:rsidRPr="0090781C">
        <w:rPr>
          <w:rFonts w:ascii="Simplified Arabic" w:hAnsi="Simplified Arabic" w:cs="Simplified Arabic"/>
          <w:sz w:val="28"/>
          <w:szCs w:val="28"/>
          <w:rtl/>
        </w:rPr>
        <w:tab/>
      </w:r>
    </w:p>
    <w:sectPr w:rsidR="00BA3DE5" w:rsidRPr="0090781C" w:rsidSect="00F50CDB">
      <w:footerReference w:type="default" r:id="rId71"/>
      <w:pgSz w:w="11906" w:h="16838"/>
      <w:pgMar w:top="900" w:right="146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71C07" w14:textId="77777777" w:rsidR="00296471" w:rsidRDefault="00296471" w:rsidP="0092150B">
      <w:pPr>
        <w:spacing w:after="0" w:line="240" w:lineRule="auto"/>
      </w:pPr>
      <w:r>
        <w:separator/>
      </w:r>
    </w:p>
  </w:endnote>
  <w:endnote w:type="continuationSeparator" w:id="0">
    <w:p w14:paraId="163E976A" w14:textId="77777777" w:rsidR="00296471" w:rsidRDefault="00296471" w:rsidP="00921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28352112"/>
      <w:docPartObj>
        <w:docPartGallery w:val="Page Numbers (Bottom of Page)"/>
        <w:docPartUnique/>
      </w:docPartObj>
    </w:sdtPr>
    <w:sdtEndPr>
      <w:rPr>
        <w:noProof/>
      </w:rPr>
    </w:sdtEndPr>
    <w:sdtContent>
      <w:p w14:paraId="25221FAE" w14:textId="0D047128" w:rsidR="002B6E0A" w:rsidRDefault="002B6E0A">
        <w:pPr>
          <w:pStyle w:val="Footer"/>
          <w:jc w:val="center"/>
        </w:pPr>
        <w:r>
          <w:fldChar w:fldCharType="begin"/>
        </w:r>
        <w:r>
          <w:instrText xml:space="preserve"> PAGE   \* MERGEFORMAT </w:instrText>
        </w:r>
        <w:r>
          <w:fldChar w:fldCharType="separate"/>
        </w:r>
        <w:r w:rsidR="003F0D78">
          <w:rPr>
            <w:noProof/>
            <w:rtl/>
          </w:rPr>
          <w:t>36</w:t>
        </w:r>
        <w:r>
          <w:rPr>
            <w:noProof/>
          </w:rPr>
          <w:fldChar w:fldCharType="end"/>
        </w:r>
      </w:p>
    </w:sdtContent>
  </w:sdt>
  <w:p w14:paraId="15862D1C" w14:textId="77777777" w:rsidR="002B6E0A" w:rsidRDefault="002B6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1F3D" w14:textId="77777777" w:rsidR="00296471" w:rsidRDefault="00296471" w:rsidP="0092150B">
      <w:pPr>
        <w:spacing w:after="0" w:line="240" w:lineRule="auto"/>
      </w:pPr>
      <w:r>
        <w:separator/>
      </w:r>
    </w:p>
  </w:footnote>
  <w:footnote w:type="continuationSeparator" w:id="0">
    <w:p w14:paraId="3E84AED1" w14:textId="77777777" w:rsidR="00296471" w:rsidRDefault="00296471" w:rsidP="0092150B">
      <w:pPr>
        <w:spacing w:after="0" w:line="240" w:lineRule="auto"/>
      </w:pPr>
      <w:r>
        <w:continuationSeparator/>
      </w:r>
    </w:p>
  </w:footnote>
  <w:footnote w:id="1">
    <w:p w14:paraId="68C4640A" w14:textId="77777777" w:rsidR="002B6E0A" w:rsidRDefault="002B6E0A" w:rsidP="0092150B">
      <w:pPr>
        <w:pStyle w:val="FootnoteText"/>
        <w:rPr>
          <w:rtl/>
          <w:lang w:bidi="ar-EG"/>
        </w:rPr>
      </w:pPr>
      <w:r>
        <w:rPr>
          <w:rStyle w:val="FootnoteReference"/>
        </w:rPr>
        <w:footnoteRef/>
      </w:r>
      <w:r>
        <w:rPr>
          <w:rtl/>
        </w:rPr>
        <w:t xml:space="preserve"> </w:t>
      </w:r>
      <w:r>
        <w:rPr>
          <w:rFonts w:cs="Arial" w:hint="cs"/>
          <w:rtl/>
          <w:lang w:bidi="ar-EG"/>
        </w:rPr>
        <w:t>معيدة</w:t>
      </w:r>
      <w:r>
        <w:rPr>
          <w:rFonts w:cs="Arial"/>
          <w:rtl/>
          <w:lang w:bidi="ar-EG"/>
        </w:rPr>
        <w:t xml:space="preserve"> </w:t>
      </w:r>
      <w:r>
        <w:rPr>
          <w:rFonts w:cs="Arial" w:hint="cs"/>
          <w:rtl/>
          <w:lang w:bidi="ar-EG"/>
        </w:rPr>
        <w:t>بقسم</w:t>
      </w:r>
      <w:r>
        <w:rPr>
          <w:rFonts w:cs="Arial"/>
          <w:rtl/>
          <w:lang w:bidi="ar-EG"/>
        </w:rPr>
        <w:t xml:space="preserve"> </w:t>
      </w:r>
      <w:r>
        <w:rPr>
          <w:rFonts w:cs="Arial" w:hint="cs"/>
          <w:rtl/>
          <w:lang w:bidi="ar-EG"/>
        </w:rPr>
        <w:t>الإقتصاد</w:t>
      </w:r>
      <w:r>
        <w:rPr>
          <w:rFonts w:cs="Arial"/>
          <w:rtl/>
          <w:lang w:bidi="ar-EG"/>
        </w:rPr>
        <w:t xml:space="preserve"> </w:t>
      </w:r>
      <w:r>
        <w:rPr>
          <w:rFonts w:cs="Arial" w:hint="cs"/>
          <w:rtl/>
          <w:lang w:bidi="ar-EG"/>
        </w:rPr>
        <w:t>المنزلي</w:t>
      </w:r>
      <w:r>
        <w:rPr>
          <w:rFonts w:cs="Arial"/>
          <w:rtl/>
          <w:lang w:bidi="ar-EG"/>
        </w:rPr>
        <w:t xml:space="preserve"> </w:t>
      </w:r>
      <w:r>
        <w:rPr>
          <w:rFonts w:cs="Arial" w:hint="cs"/>
          <w:rtl/>
          <w:lang w:bidi="ar-EG"/>
        </w:rPr>
        <w:t>التربوي</w:t>
      </w:r>
      <w:r>
        <w:rPr>
          <w:rFonts w:hint="cs"/>
          <w:rtl/>
          <w:lang w:bidi="ar-EG"/>
        </w:rPr>
        <w:t xml:space="preserve">- </w:t>
      </w:r>
      <w:r>
        <w:rPr>
          <w:rFonts w:cs="Arial" w:hint="cs"/>
          <w:rtl/>
          <w:lang w:bidi="ar-EG"/>
        </w:rPr>
        <w:t>كلية</w:t>
      </w:r>
      <w:r>
        <w:rPr>
          <w:rFonts w:cs="Arial"/>
          <w:rtl/>
          <w:lang w:bidi="ar-EG"/>
        </w:rPr>
        <w:t xml:space="preserve"> </w:t>
      </w:r>
      <w:r>
        <w:rPr>
          <w:rFonts w:cs="Arial" w:hint="cs"/>
          <w:rtl/>
          <w:lang w:bidi="ar-EG"/>
        </w:rPr>
        <w:t>التربية</w:t>
      </w:r>
      <w:r>
        <w:rPr>
          <w:rFonts w:cs="Arial"/>
          <w:rtl/>
          <w:lang w:bidi="ar-EG"/>
        </w:rPr>
        <w:t xml:space="preserve"> </w:t>
      </w:r>
      <w:r>
        <w:rPr>
          <w:rFonts w:cs="Arial" w:hint="cs"/>
          <w:rtl/>
          <w:lang w:bidi="ar-EG"/>
        </w:rPr>
        <w:t>النوعية</w:t>
      </w:r>
      <w:r>
        <w:rPr>
          <w:rFonts w:cs="Arial"/>
          <w:rtl/>
          <w:lang w:bidi="ar-EG"/>
        </w:rPr>
        <w:t xml:space="preserve">- </w:t>
      </w:r>
      <w:r>
        <w:rPr>
          <w:rFonts w:cs="Arial" w:hint="cs"/>
          <w:rtl/>
          <w:lang w:bidi="ar-EG"/>
        </w:rPr>
        <w:t>جامعة</w:t>
      </w:r>
      <w:r>
        <w:rPr>
          <w:rFonts w:cs="Arial"/>
          <w:rtl/>
          <w:lang w:bidi="ar-EG"/>
        </w:rPr>
        <w:t xml:space="preserve"> </w:t>
      </w:r>
      <w:r>
        <w:rPr>
          <w:rFonts w:cs="Arial" w:hint="cs"/>
          <w:rtl/>
          <w:lang w:bidi="ar-EG"/>
        </w:rPr>
        <w:t>بنها</w:t>
      </w:r>
      <w:r>
        <w:rPr>
          <w:rFonts w:hint="cs"/>
          <w:rtl/>
          <w:lang w:bidi="ar-EG"/>
        </w:rPr>
        <w:t>.</w:t>
      </w:r>
    </w:p>
  </w:footnote>
  <w:footnote w:id="2">
    <w:p w14:paraId="513EC11A" w14:textId="1B72FD54" w:rsidR="002B6E0A" w:rsidRDefault="002B6E0A">
      <w:pPr>
        <w:pStyle w:val="FootnoteText"/>
        <w:rPr>
          <w:lang w:bidi="ar-EG"/>
        </w:rPr>
      </w:pPr>
      <w:r>
        <w:rPr>
          <w:rStyle w:val="FootnoteReference"/>
        </w:rPr>
        <w:footnoteRef/>
      </w:r>
      <w:r>
        <w:rPr>
          <w:rtl/>
        </w:rPr>
        <w:t xml:space="preserve"> </w:t>
      </w:r>
      <w:r w:rsidRPr="0092150B">
        <w:rPr>
          <w:rFonts w:cs="Arial" w:hint="cs"/>
          <w:rtl/>
          <w:lang w:bidi="ar-EG"/>
        </w:rPr>
        <w:t>أستاذ</w:t>
      </w:r>
      <w:r w:rsidRPr="0092150B">
        <w:rPr>
          <w:rFonts w:cs="Arial"/>
          <w:rtl/>
          <w:lang w:bidi="ar-EG"/>
        </w:rPr>
        <w:t xml:space="preserve"> </w:t>
      </w:r>
      <w:r w:rsidRPr="0092150B">
        <w:rPr>
          <w:rFonts w:cs="Arial" w:hint="cs"/>
          <w:rtl/>
          <w:lang w:bidi="ar-EG"/>
        </w:rPr>
        <w:t>الملابس</w:t>
      </w:r>
      <w:r w:rsidRPr="0092150B">
        <w:rPr>
          <w:rFonts w:cs="Arial"/>
          <w:rtl/>
          <w:lang w:bidi="ar-EG"/>
        </w:rPr>
        <w:t xml:space="preserve"> </w:t>
      </w:r>
      <w:r w:rsidRPr="0092150B">
        <w:rPr>
          <w:rFonts w:cs="Arial" w:hint="cs"/>
          <w:rtl/>
          <w:lang w:bidi="ar-EG"/>
        </w:rPr>
        <w:t>والنسيج</w:t>
      </w:r>
      <w:r w:rsidRPr="0092150B">
        <w:rPr>
          <w:rFonts w:cs="Arial"/>
          <w:rtl/>
          <w:lang w:bidi="ar-EG"/>
        </w:rPr>
        <w:t xml:space="preserve"> </w:t>
      </w:r>
      <w:r>
        <w:rPr>
          <w:rFonts w:cs="Arial" w:hint="cs"/>
          <w:rtl/>
          <w:lang w:bidi="ar-EG"/>
        </w:rPr>
        <w:t>-</w:t>
      </w:r>
      <w:r w:rsidRPr="0092150B">
        <w:rPr>
          <w:rFonts w:cs="Arial"/>
          <w:rtl/>
          <w:lang w:bidi="ar-EG"/>
        </w:rPr>
        <w:t xml:space="preserve"> </w:t>
      </w:r>
      <w:r w:rsidRPr="0092150B">
        <w:rPr>
          <w:rFonts w:cs="Arial" w:hint="cs"/>
          <w:rtl/>
          <w:lang w:bidi="ar-EG"/>
        </w:rPr>
        <w:t>قسم</w:t>
      </w:r>
      <w:r w:rsidRPr="0092150B">
        <w:rPr>
          <w:rFonts w:cs="Arial"/>
          <w:rtl/>
          <w:lang w:bidi="ar-EG"/>
        </w:rPr>
        <w:t xml:space="preserve"> </w:t>
      </w:r>
      <w:r w:rsidRPr="0092150B">
        <w:rPr>
          <w:rFonts w:cs="Arial" w:hint="cs"/>
          <w:rtl/>
          <w:lang w:bidi="ar-EG"/>
        </w:rPr>
        <w:t>الإقتصاد</w:t>
      </w:r>
      <w:r w:rsidRPr="0092150B">
        <w:rPr>
          <w:rFonts w:cs="Arial"/>
          <w:rtl/>
          <w:lang w:bidi="ar-EG"/>
        </w:rPr>
        <w:t xml:space="preserve"> </w:t>
      </w:r>
      <w:r w:rsidRPr="0092150B">
        <w:rPr>
          <w:rFonts w:cs="Arial" w:hint="cs"/>
          <w:rtl/>
          <w:lang w:bidi="ar-EG"/>
        </w:rPr>
        <w:t>المنزلي</w:t>
      </w:r>
      <w:r w:rsidRPr="0092150B">
        <w:rPr>
          <w:rFonts w:cs="Arial"/>
          <w:rtl/>
          <w:lang w:bidi="ar-EG"/>
        </w:rPr>
        <w:t xml:space="preserve"> </w:t>
      </w:r>
      <w:r w:rsidRPr="0092150B">
        <w:rPr>
          <w:rFonts w:cs="Arial" w:hint="cs"/>
          <w:rtl/>
          <w:lang w:bidi="ar-EG"/>
        </w:rPr>
        <w:t>التربوي</w:t>
      </w:r>
      <w:r w:rsidRPr="0092150B">
        <w:rPr>
          <w:rFonts w:cs="Arial"/>
          <w:rtl/>
          <w:lang w:bidi="ar-EG"/>
        </w:rPr>
        <w:t xml:space="preserve">- </w:t>
      </w:r>
      <w:r w:rsidRPr="0092150B">
        <w:rPr>
          <w:rFonts w:cs="Arial" w:hint="cs"/>
          <w:rtl/>
          <w:lang w:bidi="ar-EG"/>
        </w:rPr>
        <w:t>كلية</w:t>
      </w:r>
      <w:r w:rsidRPr="0092150B">
        <w:rPr>
          <w:rFonts w:cs="Arial"/>
          <w:rtl/>
          <w:lang w:bidi="ar-EG"/>
        </w:rPr>
        <w:t xml:space="preserve"> </w:t>
      </w:r>
      <w:r w:rsidRPr="0092150B">
        <w:rPr>
          <w:rFonts w:cs="Arial" w:hint="cs"/>
          <w:rtl/>
          <w:lang w:bidi="ar-EG"/>
        </w:rPr>
        <w:t>التربية</w:t>
      </w:r>
      <w:r w:rsidRPr="0092150B">
        <w:rPr>
          <w:rFonts w:cs="Arial"/>
          <w:rtl/>
          <w:lang w:bidi="ar-EG"/>
        </w:rPr>
        <w:t xml:space="preserve"> </w:t>
      </w:r>
      <w:r w:rsidRPr="0092150B">
        <w:rPr>
          <w:rFonts w:cs="Arial" w:hint="cs"/>
          <w:rtl/>
          <w:lang w:bidi="ar-EG"/>
        </w:rPr>
        <w:t>النوعية</w:t>
      </w:r>
      <w:r w:rsidRPr="0092150B">
        <w:rPr>
          <w:rFonts w:cs="Arial"/>
          <w:rtl/>
          <w:lang w:bidi="ar-EG"/>
        </w:rPr>
        <w:t xml:space="preserve">- </w:t>
      </w:r>
      <w:r w:rsidRPr="0092150B">
        <w:rPr>
          <w:rFonts w:cs="Arial" w:hint="cs"/>
          <w:rtl/>
          <w:lang w:bidi="ar-EG"/>
        </w:rPr>
        <w:t>جامعة</w:t>
      </w:r>
      <w:r w:rsidRPr="0092150B">
        <w:rPr>
          <w:rFonts w:cs="Arial"/>
          <w:rtl/>
          <w:lang w:bidi="ar-EG"/>
        </w:rPr>
        <w:t xml:space="preserve"> </w:t>
      </w:r>
      <w:r w:rsidRPr="0092150B">
        <w:rPr>
          <w:rFonts w:cs="Arial" w:hint="cs"/>
          <w:rtl/>
          <w:lang w:bidi="ar-EG"/>
        </w:rPr>
        <w:t>بنها</w:t>
      </w:r>
      <w:r>
        <w:rPr>
          <w:rFonts w:hint="cs"/>
          <w:rtl/>
          <w:lang w:bidi="ar-EG"/>
        </w:rPr>
        <w:t>.</w:t>
      </w:r>
    </w:p>
  </w:footnote>
  <w:footnote w:id="3">
    <w:p w14:paraId="6F82EABE" w14:textId="77777777" w:rsidR="002B6E0A" w:rsidRDefault="002B6E0A">
      <w:pPr>
        <w:pStyle w:val="FootnoteText"/>
        <w:rPr>
          <w:rtl/>
          <w:lang w:bidi="ar-EG"/>
        </w:rPr>
      </w:pPr>
      <w:r>
        <w:rPr>
          <w:rStyle w:val="FootnoteReference"/>
        </w:rPr>
        <w:footnoteRef/>
      </w:r>
      <w:r w:rsidRPr="0092150B">
        <w:rPr>
          <w:rFonts w:cs="Arial"/>
          <w:rtl/>
          <w:lang w:bidi="ar-EG"/>
        </w:rPr>
        <w:t xml:space="preserve">  </w:t>
      </w:r>
      <w:r w:rsidRPr="0092150B">
        <w:rPr>
          <w:rFonts w:cs="Arial" w:hint="cs"/>
          <w:rtl/>
          <w:lang w:bidi="ar-EG"/>
        </w:rPr>
        <w:t>أستاذ</w:t>
      </w:r>
      <w:r w:rsidRPr="0092150B">
        <w:rPr>
          <w:rFonts w:cs="Arial"/>
          <w:rtl/>
          <w:lang w:bidi="ar-EG"/>
        </w:rPr>
        <w:t xml:space="preserve"> </w:t>
      </w:r>
      <w:r w:rsidRPr="0092150B">
        <w:rPr>
          <w:rFonts w:cs="Arial" w:hint="cs"/>
          <w:rtl/>
          <w:lang w:bidi="ar-EG"/>
        </w:rPr>
        <w:t>الملابس</w:t>
      </w:r>
      <w:r w:rsidRPr="0092150B">
        <w:rPr>
          <w:rFonts w:cs="Arial"/>
          <w:rtl/>
          <w:lang w:bidi="ar-EG"/>
        </w:rPr>
        <w:t xml:space="preserve"> </w:t>
      </w:r>
      <w:r w:rsidRPr="0092150B">
        <w:rPr>
          <w:rFonts w:cs="Arial" w:hint="cs"/>
          <w:rtl/>
          <w:lang w:bidi="ar-EG"/>
        </w:rPr>
        <w:t>والنسيج</w:t>
      </w:r>
      <w:r w:rsidRPr="0092150B">
        <w:rPr>
          <w:rFonts w:cs="Arial"/>
          <w:rtl/>
          <w:lang w:bidi="ar-EG"/>
        </w:rPr>
        <w:t xml:space="preserve">- </w:t>
      </w:r>
      <w:r w:rsidRPr="0092150B">
        <w:rPr>
          <w:rFonts w:cs="Arial" w:hint="cs"/>
          <w:rtl/>
          <w:lang w:bidi="ar-EG"/>
        </w:rPr>
        <w:t>قسم</w:t>
      </w:r>
      <w:r w:rsidRPr="0092150B">
        <w:rPr>
          <w:rFonts w:cs="Arial"/>
          <w:rtl/>
          <w:lang w:bidi="ar-EG"/>
        </w:rPr>
        <w:t xml:space="preserve"> </w:t>
      </w:r>
      <w:r w:rsidRPr="0092150B">
        <w:rPr>
          <w:rFonts w:cs="Arial" w:hint="cs"/>
          <w:rtl/>
          <w:lang w:bidi="ar-EG"/>
        </w:rPr>
        <w:t>الإقتصاد</w:t>
      </w:r>
      <w:r w:rsidRPr="0092150B">
        <w:rPr>
          <w:rFonts w:cs="Arial"/>
          <w:rtl/>
          <w:lang w:bidi="ar-EG"/>
        </w:rPr>
        <w:t xml:space="preserve"> </w:t>
      </w:r>
      <w:r w:rsidRPr="0092150B">
        <w:rPr>
          <w:rFonts w:cs="Arial" w:hint="cs"/>
          <w:rtl/>
          <w:lang w:bidi="ar-EG"/>
        </w:rPr>
        <w:t>المنزلي</w:t>
      </w:r>
      <w:r w:rsidRPr="0092150B">
        <w:rPr>
          <w:rFonts w:cs="Arial"/>
          <w:rtl/>
          <w:lang w:bidi="ar-EG"/>
        </w:rPr>
        <w:t xml:space="preserve"> </w:t>
      </w:r>
      <w:r w:rsidRPr="0092150B">
        <w:rPr>
          <w:rFonts w:cs="Arial" w:hint="cs"/>
          <w:rtl/>
          <w:lang w:bidi="ar-EG"/>
        </w:rPr>
        <w:t>التربوي</w:t>
      </w:r>
      <w:r w:rsidRPr="0092150B">
        <w:rPr>
          <w:rFonts w:cs="Arial"/>
          <w:rtl/>
          <w:lang w:bidi="ar-EG"/>
        </w:rPr>
        <w:t xml:space="preserve">- </w:t>
      </w:r>
      <w:r w:rsidRPr="0092150B">
        <w:rPr>
          <w:rFonts w:cs="Arial" w:hint="cs"/>
          <w:rtl/>
          <w:lang w:bidi="ar-EG"/>
        </w:rPr>
        <w:t>كلية</w:t>
      </w:r>
      <w:r w:rsidRPr="0092150B">
        <w:rPr>
          <w:rFonts w:cs="Arial"/>
          <w:rtl/>
          <w:lang w:bidi="ar-EG"/>
        </w:rPr>
        <w:t xml:space="preserve"> </w:t>
      </w:r>
      <w:r w:rsidRPr="0092150B">
        <w:rPr>
          <w:rFonts w:cs="Arial" w:hint="cs"/>
          <w:rtl/>
          <w:lang w:bidi="ar-EG"/>
        </w:rPr>
        <w:t>التربية</w:t>
      </w:r>
      <w:r w:rsidRPr="0092150B">
        <w:rPr>
          <w:rFonts w:cs="Arial"/>
          <w:rtl/>
          <w:lang w:bidi="ar-EG"/>
        </w:rPr>
        <w:t xml:space="preserve"> </w:t>
      </w:r>
      <w:r w:rsidRPr="0092150B">
        <w:rPr>
          <w:rFonts w:cs="Arial" w:hint="cs"/>
          <w:rtl/>
          <w:lang w:bidi="ar-EG"/>
        </w:rPr>
        <w:t>النوعية</w:t>
      </w:r>
      <w:r w:rsidRPr="0092150B">
        <w:rPr>
          <w:rFonts w:cs="Arial"/>
          <w:rtl/>
          <w:lang w:bidi="ar-EG"/>
        </w:rPr>
        <w:t xml:space="preserve">- </w:t>
      </w:r>
      <w:r w:rsidRPr="0092150B">
        <w:rPr>
          <w:rFonts w:cs="Arial" w:hint="cs"/>
          <w:rtl/>
          <w:lang w:bidi="ar-EG"/>
        </w:rPr>
        <w:t>جامعة</w:t>
      </w:r>
      <w:r w:rsidRPr="0092150B">
        <w:rPr>
          <w:rFonts w:cs="Arial"/>
          <w:rtl/>
          <w:lang w:bidi="ar-EG"/>
        </w:rPr>
        <w:t xml:space="preserve"> </w:t>
      </w:r>
      <w:r w:rsidRPr="0092150B">
        <w:rPr>
          <w:rFonts w:cs="Arial" w:hint="cs"/>
          <w:rtl/>
          <w:lang w:bidi="ar-EG"/>
        </w:rPr>
        <w:t>بنها</w:t>
      </w:r>
      <w:r>
        <w:rPr>
          <w:rFonts w:hint="cs"/>
          <w:rtl/>
          <w:lang w:bidi="ar-EG"/>
        </w:rPr>
        <w:t>.</w:t>
      </w:r>
    </w:p>
  </w:footnote>
  <w:footnote w:id="4">
    <w:p w14:paraId="0C74753C" w14:textId="77777777" w:rsidR="002B6E0A" w:rsidRDefault="002B6E0A">
      <w:pPr>
        <w:pStyle w:val="FootnoteText"/>
        <w:rPr>
          <w:rtl/>
          <w:lang w:bidi="ar-EG"/>
        </w:rPr>
      </w:pPr>
      <w:r>
        <w:rPr>
          <w:rStyle w:val="FootnoteReference"/>
        </w:rPr>
        <w:footnoteRef/>
      </w:r>
      <w:r>
        <w:rPr>
          <w:rtl/>
        </w:rPr>
        <w:t xml:space="preserve"> </w:t>
      </w:r>
      <w:r w:rsidRPr="0092150B">
        <w:rPr>
          <w:rFonts w:cs="Arial" w:hint="cs"/>
          <w:rtl/>
          <w:lang w:bidi="ar-EG"/>
        </w:rPr>
        <w:t>أستاذ</w:t>
      </w:r>
      <w:r w:rsidRPr="0092150B">
        <w:rPr>
          <w:rFonts w:cs="Arial"/>
          <w:rtl/>
          <w:lang w:bidi="ar-EG"/>
        </w:rPr>
        <w:t xml:space="preserve"> </w:t>
      </w:r>
      <w:r w:rsidRPr="0092150B">
        <w:rPr>
          <w:rFonts w:cs="Arial" w:hint="cs"/>
          <w:rtl/>
          <w:lang w:bidi="ar-EG"/>
        </w:rPr>
        <w:t>الملابس</w:t>
      </w:r>
      <w:r w:rsidRPr="0092150B">
        <w:rPr>
          <w:rFonts w:cs="Arial"/>
          <w:rtl/>
          <w:lang w:bidi="ar-EG"/>
        </w:rPr>
        <w:t xml:space="preserve"> </w:t>
      </w:r>
      <w:r w:rsidRPr="0092150B">
        <w:rPr>
          <w:rFonts w:cs="Arial" w:hint="cs"/>
          <w:rtl/>
          <w:lang w:bidi="ar-EG"/>
        </w:rPr>
        <w:t>والنسيج</w:t>
      </w:r>
      <w:r w:rsidRPr="0092150B">
        <w:rPr>
          <w:rFonts w:cs="Arial"/>
          <w:rtl/>
          <w:lang w:bidi="ar-EG"/>
        </w:rPr>
        <w:t xml:space="preserve">- </w:t>
      </w:r>
      <w:r w:rsidRPr="0092150B">
        <w:rPr>
          <w:rFonts w:cs="Arial" w:hint="cs"/>
          <w:rtl/>
          <w:lang w:bidi="ar-EG"/>
        </w:rPr>
        <w:t>قسم</w:t>
      </w:r>
      <w:r w:rsidRPr="0092150B">
        <w:rPr>
          <w:rFonts w:cs="Arial"/>
          <w:rtl/>
          <w:lang w:bidi="ar-EG"/>
        </w:rPr>
        <w:t xml:space="preserve"> </w:t>
      </w:r>
      <w:r w:rsidRPr="0092150B">
        <w:rPr>
          <w:rFonts w:cs="Arial" w:hint="cs"/>
          <w:rtl/>
          <w:lang w:bidi="ar-EG"/>
        </w:rPr>
        <w:t>الإقتصاد</w:t>
      </w:r>
      <w:r w:rsidRPr="0092150B">
        <w:rPr>
          <w:rFonts w:cs="Arial"/>
          <w:rtl/>
          <w:lang w:bidi="ar-EG"/>
        </w:rPr>
        <w:t xml:space="preserve"> </w:t>
      </w:r>
      <w:r w:rsidRPr="0092150B">
        <w:rPr>
          <w:rFonts w:cs="Arial" w:hint="cs"/>
          <w:rtl/>
          <w:lang w:bidi="ar-EG"/>
        </w:rPr>
        <w:t>المنزلي</w:t>
      </w:r>
      <w:r w:rsidRPr="0092150B">
        <w:rPr>
          <w:rFonts w:cs="Arial"/>
          <w:rtl/>
          <w:lang w:bidi="ar-EG"/>
        </w:rPr>
        <w:t xml:space="preserve"> </w:t>
      </w:r>
      <w:r w:rsidRPr="0092150B">
        <w:rPr>
          <w:rFonts w:cs="Arial" w:hint="cs"/>
          <w:rtl/>
          <w:lang w:bidi="ar-EG"/>
        </w:rPr>
        <w:t>التربوي</w:t>
      </w:r>
      <w:r w:rsidRPr="0092150B">
        <w:rPr>
          <w:rFonts w:cs="Arial"/>
          <w:rtl/>
          <w:lang w:bidi="ar-EG"/>
        </w:rPr>
        <w:t xml:space="preserve">- </w:t>
      </w:r>
      <w:r w:rsidRPr="0092150B">
        <w:rPr>
          <w:rFonts w:cs="Arial" w:hint="cs"/>
          <w:rtl/>
          <w:lang w:bidi="ar-EG"/>
        </w:rPr>
        <w:t>كلية</w:t>
      </w:r>
      <w:r w:rsidRPr="0092150B">
        <w:rPr>
          <w:rFonts w:cs="Arial"/>
          <w:rtl/>
          <w:lang w:bidi="ar-EG"/>
        </w:rPr>
        <w:t xml:space="preserve"> </w:t>
      </w:r>
      <w:r w:rsidRPr="0092150B">
        <w:rPr>
          <w:rFonts w:cs="Arial" w:hint="cs"/>
          <w:rtl/>
          <w:lang w:bidi="ar-EG"/>
        </w:rPr>
        <w:t>التربية</w:t>
      </w:r>
      <w:r w:rsidRPr="0092150B">
        <w:rPr>
          <w:rFonts w:cs="Arial"/>
          <w:rtl/>
          <w:lang w:bidi="ar-EG"/>
        </w:rPr>
        <w:t xml:space="preserve"> </w:t>
      </w:r>
      <w:r w:rsidRPr="0092150B">
        <w:rPr>
          <w:rFonts w:cs="Arial" w:hint="cs"/>
          <w:rtl/>
          <w:lang w:bidi="ar-EG"/>
        </w:rPr>
        <w:t>النوعية</w:t>
      </w:r>
      <w:r w:rsidRPr="0092150B">
        <w:rPr>
          <w:rFonts w:cs="Arial"/>
          <w:rtl/>
          <w:lang w:bidi="ar-EG"/>
        </w:rPr>
        <w:t xml:space="preserve">- </w:t>
      </w:r>
      <w:r w:rsidRPr="0092150B">
        <w:rPr>
          <w:rFonts w:cs="Arial" w:hint="cs"/>
          <w:rtl/>
          <w:lang w:bidi="ar-EG"/>
        </w:rPr>
        <w:t>جامعة</w:t>
      </w:r>
      <w:r w:rsidRPr="0092150B">
        <w:rPr>
          <w:rFonts w:cs="Arial"/>
          <w:rtl/>
          <w:lang w:bidi="ar-EG"/>
        </w:rPr>
        <w:t xml:space="preserve"> </w:t>
      </w:r>
      <w:r w:rsidRPr="0092150B">
        <w:rPr>
          <w:rFonts w:cs="Arial" w:hint="cs"/>
          <w:rtl/>
          <w:lang w:bidi="ar-EG"/>
        </w:rPr>
        <w:t>بنها</w:t>
      </w:r>
      <w:r>
        <w:rPr>
          <w:rFonts w:hint="cs"/>
          <w:rtl/>
          <w:lang w:bidi="ar-EG"/>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1D38"/>
    <w:multiLevelType w:val="hybridMultilevel"/>
    <w:tmpl w:val="29B67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A2A84"/>
    <w:multiLevelType w:val="hybridMultilevel"/>
    <w:tmpl w:val="64BE5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C15F3"/>
    <w:multiLevelType w:val="hybridMultilevel"/>
    <w:tmpl w:val="9ED614BA"/>
    <w:lvl w:ilvl="0" w:tplc="E1FADB4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2319D"/>
    <w:multiLevelType w:val="hybridMultilevel"/>
    <w:tmpl w:val="5AD059C0"/>
    <w:lvl w:ilvl="0" w:tplc="C02281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43B34"/>
    <w:multiLevelType w:val="hybridMultilevel"/>
    <w:tmpl w:val="FA9017F2"/>
    <w:lvl w:ilvl="0" w:tplc="202815A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3375C"/>
    <w:multiLevelType w:val="hybridMultilevel"/>
    <w:tmpl w:val="2B0CC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23C36"/>
    <w:multiLevelType w:val="hybridMultilevel"/>
    <w:tmpl w:val="63A8833E"/>
    <w:lvl w:ilvl="0" w:tplc="E1FADB4C">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 w15:restartNumberingAfterBreak="0">
    <w:nsid w:val="37272049"/>
    <w:multiLevelType w:val="hybridMultilevel"/>
    <w:tmpl w:val="8A846330"/>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8" w15:restartNumberingAfterBreak="0">
    <w:nsid w:val="3A772FA0"/>
    <w:multiLevelType w:val="hybridMultilevel"/>
    <w:tmpl w:val="BEDA5340"/>
    <w:lvl w:ilvl="0" w:tplc="6026E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D3212"/>
    <w:multiLevelType w:val="hybridMultilevel"/>
    <w:tmpl w:val="6E507EA8"/>
    <w:lvl w:ilvl="0" w:tplc="E1FADB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D2402"/>
    <w:multiLevelType w:val="hybridMultilevel"/>
    <w:tmpl w:val="4614C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C90DCA"/>
    <w:multiLevelType w:val="hybridMultilevel"/>
    <w:tmpl w:val="CA5A9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50DCE"/>
    <w:multiLevelType w:val="hybridMultilevel"/>
    <w:tmpl w:val="A7DACCD4"/>
    <w:lvl w:ilvl="0" w:tplc="E1FADB4C">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3" w15:restartNumberingAfterBreak="0">
    <w:nsid w:val="444F57AB"/>
    <w:multiLevelType w:val="hybridMultilevel"/>
    <w:tmpl w:val="E13C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EE5931"/>
    <w:multiLevelType w:val="hybridMultilevel"/>
    <w:tmpl w:val="21E24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CD356E"/>
    <w:multiLevelType w:val="hybridMultilevel"/>
    <w:tmpl w:val="6278E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DA393A"/>
    <w:multiLevelType w:val="multilevel"/>
    <w:tmpl w:val="47340F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8D1DA6"/>
    <w:multiLevelType w:val="hybridMultilevel"/>
    <w:tmpl w:val="24C03EFC"/>
    <w:lvl w:ilvl="0" w:tplc="BA4A513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52AAD"/>
    <w:multiLevelType w:val="hybridMultilevel"/>
    <w:tmpl w:val="5C62B5EC"/>
    <w:lvl w:ilvl="0" w:tplc="AF90DCA6">
      <w:start w:val="1"/>
      <w:numFmt w:val="arabicAbjad"/>
      <w:lvlText w:val="%1-"/>
      <w:lvlJc w:val="left"/>
      <w:pPr>
        <w:ind w:left="720" w:hanging="360"/>
      </w:pPr>
      <w:rPr>
        <w:rFonts w:cs="Simplified Arabic" w:hint="default"/>
      </w:rPr>
    </w:lvl>
    <w:lvl w:ilvl="1" w:tplc="C4F0DF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FE4FFF"/>
    <w:multiLevelType w:val="hybridMultilevel"/>
    <w:tmpl w:val="ACC6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32E6A"/>
    <w:multiLevelType w:val="hybridMultilevel"/>
    <w:tmpl w:val="BBFAFE1C"/>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442972"/>
    <w:multiLevelType w:val="hybridMultilevel"/>
    <w:tmpl w:val="4E92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C51E07"/>
    <w:multiLevelType w:val="hybridMultilevel"/>
    <w:tmpl w:val="569E5B96"/>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3" w15:restartNumberingAfterBreak="0">
    <w:nsid w:val="61D459F9"/>
    <w:multiLevelType w:val="hybridMultilevel"/>
    <w:tmpl w:val="C39822A8"/>
    <w:lvl w:ilvl="0" w:tplc="E1FADB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7F08DD"/>
    <w:multiLevelType w:val="hybridMultilevel"/>
    <w:tmpl w:val="191A79FE"/>
    <w:lvl w:ilvl="0" w:tplc="4ADAE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D3010"/>
    <w:multiLevelType w:val="hybridMultilevel"/>
    <w:tmpl w:val="201C2202"/>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6" w15:restartNumberingAfterBreak="0">
    <w:nsid w:val="68BB19A9"/>
    <w:multiLevelType w:val="hybridMultilevel"/>
    <w:tmpl w:val="41945A3C"/>
    <w:lvl w:ilvl="0" w:tplc="AF90DCA6">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440FB9"/>
    <w:multiLevelType w:val="hybridMultilevel"/>
    <w:tmpl w:val="9F4E192C"/>
    <w:lvl w:ilvl="0" w:tplc="21E246F8">
      <w:start w:val="1"/>
      <w:numFmt w:val="decimal"/>
      <w:lvlText w:val="%1."/>
      <w:lvlJc w:val="left"/>
      <w:pPr>
        <w:ind w:left="644" w:hanging="360"/>
      </w:pPr>
      <w:rPr>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7F644D"/>
    <w:multiLevelType w:val="hybridMultilevel"/>
    <w:tmpl w:val="3BE2C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8417F4"/>
    <w:multiLevelType w:val="multilevel"/>
    <w:tmpl w:val="58A0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622C53"/>
    <w:multiLevelType w:val="hybridMultilevel"/>
    <w:tmpl w:val="36DE73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BD4237"/>
    <w:multiLevelType w:val="hybridMultilevel"/>
    <w:tmpl w:val="F51019F6"/>
    <w:lvl w:ilvl="0" w:tplc="51DCF350">
      <w:start w:val="1"/>
      <w:numFmt w:val="decimal"/>
      <w:lvlText w:val="%1."/>
      <w:lvlJc w:val="left"/>
      <w:pPr>
        <w:ind w:left="720" w:hanging="360"/>
      </w:pPr>
      <w:rPr>
        <w:rFonts w:hint="default"/>
        <w:b/>
        <w:lang w:val="en-US" w:bidi="ar-E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1534734">
    <w:abstractNumId w:val="29"/>
  </w:num>
  <w:num w:numId="2" w16cid:durableId="1717584285">
    <w:abstractNumId w:val="19"/>
  </w:num>
  <w:num w:numId="3" w16cid:durableId="160394773">
    <w:abstractNumId w:val="1"/>
  </w:num>
  <w:num w:numId="4" w16cid:durableId="918058299">
    <w:abstractNumId w:val="10"/>
  </w:num>
  <w:num w:numId="5" w16cid:durableId="1590194873">
    <w:abstractNumId w:val="0"/>
  </w:num>
  <w:num w:numId="6" w16cid:durableId="1283616318">
    <w:abstractNumId w:val="2"/>
  </w:num>
  <w:num w:numId="7" w16cid:durableId="460196439">
    <w:abstractNumId w:val="12"/>
  </w:num>
  <w:num w:numId="8" w16cid:durableId="71051991">
    <w:abstractNumId w:val="6"/>
  </w:num>
  <w:num w:numId="9" w16cid:durableId="407196193">
    <w:abstractNumId w:val="9"/>
  </w:num>
  <w:num w:numId="10" w16cid:durableId="48116997">
    <w:abstractNumId w:val="15"/>
  </w:num>
  <w:num w:numId="11" w16cid:durableId="822160497">
    <w:abstractNumId w:val="21"/>
  </w:num>
  <w:num w:numId="12" w16cid:durableId="1664505391">
    <w:abstractNumId w:val="28"/>
  </w:num>
  <w:num w:numId="13" w16cid:durableId="1899391545">
    <w:abstractNumId w:val="5"/>
  </w:num>
  <w:num w:numId="14" w16cid:durableId="391852907">
    <w:abstractNumId w:val="14"/>
  </w:num>
  <w:num w:numId="15" w16cid:durableId="799736043">
    <w:abstractNumId w:val="18"/>
  </w:num>
  <w:num w:numId="16" w16cid:durableId="410389727">
    <w:abstractNumId w:val="25"/>
  </w:num>
  <w:num w:numId="17" w16cid:durableId="1154027219">
    <w:abstractNumId w:val="22"/>
  </w:num>
  <w:num w:numId="18" w16cid:durableId="1726097912">
    <w:abstractNumId w:val="7"/>
  </w:num>
  <w:num w:numId="19" w16cid:durableId="237205782">
    <w:abstractNumId w:val="11"/>
  </w:num>
  <w:num w:numId="20" w16cid:durableId="719135153">
    <w:abstractNumId w:val="20"/>
  </w:num>
  <w:num w:numId="21" w16cid:durableId="997535572">
    <w:abstractNumId w:val="30"/>
  </w:num>
  <w:num w:numId="22" w16cid:durableId="354621561">
    <w:abstractNumId w:val="23"/>
  </w:num>
  <w:num w:numId="23" w16cid:durableId="3557117">
    <w:abstractNumId w:val="13"/>
  </w:num>
  <w:num w:numId="24" w16cid:durableId="1507015084">
    <w:abstractNumId w:val="26"/>
  </w:num>
  <w:num w:numId="25" w16cid:durableId="1611283186">
    <w:abstractNumId w:val="24"/>
  </w:num>
  <w:num w:numId="26" w16cid:durableId="1456556632">
    <w:abstractNumId w:val="17"/>
  </w:num>
  <w:num w:numId="27" w16cid:durableId="1853445158">
    <w:abstractNumId w:val="16"/>
  </w:num>
  <w:num w:numId="28" w16cid:durableId="2137142420">
    <w:abstractNumId w:val="27"/>
  </w:num>
  <w:num w:numId="29" w16cid:durableId="2078628242">
    <w:abstractNumId w:val="8"/>
  </w:num>
  <w:num w:numId="30" w16cid:durableId="169413775">
    <w:abstractNumId w:val="31"/>
  </w:num>
  <w:num w:numId="31" w16cid:durableId="377777670">
    <w:abstractNumId w:val="4"/>
  </w:num>
  <w:num w:numId="32" w16cid:durableId="187303094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7ED"/>
    <w:rsid w:val="000057AB"/>
    <w:rsid w:val="00010986"/>
    <w:rsid w:val="00027BEF"/>
    <w:rsid w:val="00041458"/>
    <w:rsid w:val="00042CC5"/>
    <w:rsid w:val="00050838"/>
    <w:rsid w:val="00065936"/>
    <w:rsid w:val="00070F14"/>
    <w:rsid w:val="00073BD3"/>
    <w:rsid w:val="00076822"/>
    <w:rsid w:val="000A38B5"/>
    <w:rsid w:val="000A75AD"/>
    <w:rsid w:val="000B097D"/>
    <w:rsid w:val="000B10DE"/>
    <w:rsid w:val="000B2BEB"/>
    <w:rsid w:val="000F31FD"/>
    <w:rsid w:val="000F7B57"/>
    <w:rsid w:val="001044BC"/>
    <w:rsid w:val="00107CA0"/>
    <w:rsid w:val="00124015"/>
    <w:rsid w:val="00125114"/>
    <w:rsid w:val="001253EB"/>
    <w:rsid w:val="00133AFC"/>
    <w:rsid w:val="00167E68"/>
    <w:rsid w:val="00190336"/>
    <w:rsid w:val="0019176B"/>
    <w:rsid w:val="00197FB8"/>
    <w:rsid w:val="001B0F18"/>
    <w:rsid w:val="001D7852"/>
    <w:rsid w:val="001E1FBB"/>
    <w:rsid w:val="002051FC"/>
    <w:rsid w:val="00241D9E"/>
    <w:rsid w:val="00242655"/>
    <w:rsid w:val="00243568"/>
    <w:rsid w:val="00250F09"/>
    <w:rsid w:val="002560F4"/>
    <w:rsid w:val="0027347F"/>
    <w:rsid w:val="00276736"/>
    <w:rsid w:val="00285BDA"/>
    <w:rsid w:val="00296337"/>
    <w:rsid w:val="00296368"/>
    <w:rsid w:val="00296471"/>
    <w:rsid w:val="002B1BAE"/>
    <w:rsid w:val="002B4059"/>
    <w:rsid w:val="002B66CB"/>
    <w:rsid w:val="002B6E0A"/>
    <w:rsid w:val="002C2EE6"/>
    <w:rsid w:val="002C717E"/>
    <w:rsid w:val="002D4D2A"/>
    <w:rsid w:val="002D6867"/>
    <w:rsid w:val="002E4574"/>
    <w:rsid w:val="003053B0"/>
    <w:rsid w:val="003071AB"/>
    <w:rsid w:val="00314446"/>
    <w:rsid w:val="00315602"/>
    <w:rsid w:val="00321FE8"/>
    <w:rsid w:val="00340373"/>
    <w:rsid w:val="003513BA"/>
    <w:rsid w:val="00357690"/>
    <w:rsid w:val="0036609B"/>
    <w:rsid w:val="003815B2"/>
    <w:rsid w:val="003B3816"/>
    <w:rsid w:val="003B4542"/>
    <w:rsid w:val="003B5B0E"/>
    <w:rsid w:val="003C0255"/>
    <w:rsid w:val="003E40D9"/>
    <w:rsid w:val="003F0D78"/>
    <w:rsid w:val="003F1367"/>
    <w:rsid w:val="003F1B42"/>
    <w:rsid w:val="0041079C"/>
    <w:rsid w:val="004117ED"/>
    <w:rsid w:val="00414EAD"/>
    <w:rsid w:val="00433BBC"/>
    <w:rsid w:val="004448FB"/>
    <w:rsid w:val="0044752D"/>
    <w:rsid w:val="00451A42"/>
    <w:rsid w:val="004521A3"/>
    <w:rsid w:val="004A4234"/>
    <w:rsid w:val="004B40A8"/>
    <w:rsid w:val="004B4FAB"/>
    <w:rsid w:val="004B65E8"/>
    <w:rsid w:val="004C271F"/>
    <w:rsid w:val="004F3362"/>
    <w:rsid w:val="004F5C63"/>
    <w:rsid w:val="00535789"/>
    <w:rsid w:val="00536ADD"/>
    <w:rsid w:val="005453C4"/>
    <w:rsid w:val="005478A5"/>
    <w:rsid w:val="00571F89"/>
    <w:rsid w:val="0058424A"/>
    <w:rsid w:val="005B12FA"/>
    <w:rsid w:val="005B1DD5"/>
    <w:rsid w:val="005B58D5"/>
    <w:rsid w:val="005B74C3"/>
    <w:rsid w:val="005C20B3"/>
    <w:rsid w:val="006121A3"/>
    <w:rsid w:val="0062081D"/>
    <w:rsid w:val="00651099"/>
    <w:rsid w:val="00652035"/>
    <w:rsid w:val="00656663"/>
    <w:rsid w:val="00677BD7"/>
    <w:rsid w:val="00704D56"/>
    <w:rsid w:val="00705D55"/>
    <w:rsid w:val="00745F65"/>
    <w:rsid w:val="00747A53"/>
    <w:rsid w:val="00766251"/>
    <w:rsid w:val="007812C8"/>
    <w:rsid w:val="00787EE2"/>
    <w:rsid w:val="00792C79"/>
    <w:rsid w:val="007960AA"/>
    <w:rsid w:val="007A0DC7"/>
    <w:rsid w:val="00807B9B"/>
    <w:rsid w:val="00822B6C"/>
    <w:rsid w:val="0086183E"/>
    <w:rsid w:val="008952D9"/>
    <w:rsid w:val="008E4881"/>
    <w:rsid w:val="008E4C36"/>
    <w:rsid w:val="009055FB"/>
    <w:rsid w:val="0090781C"/>
    <w:rsid w:val="009114DD"/>
    <w:rsid w:val="0092150B"/>
    <w:rsid w:val="00932548"/>
    <w:rsid w:val="00945C51"/>
    <w:rsid w:val="009626FF"/>
    <w:rsid w:val="0097603A"/>
    <w:rsid w:val="00993215"/>
    <w:rsid w:val="00A017AF"/>
    <w:rsid w:val="00A039D9"/>
    <w:rsid w:val="00A04899"/>
    <w:rsid w:val="00A36021"/>
    <w:rsid w:val="00A43C21"/>
    <w:rsid w:val="00A50264"/>
    <w:rsid w:val="00A52F0A"/>
    <w:rsid w:val="00A559E0"/>
    <w:rsid w:val="00A75076"/>
    <w:rsid w:val="00AB3849"/>
    <w:rsid w:val="00AB4627"/>
    <w:rsid w:val="00AB4EF6"/>
    <w:rsid w:val="00AE595A"/>
    <w:rsid w:val="00AF2F8C"/>
    <w:rsid w:val="00B05D6A"/>
    <w:rsid w:val="00B31925"/>
    <w:rsid w:val="00B53AE6"/>
    <w:rsid w:val="00B6241F"/>
    <w:rsid w:val="00B63F41"/>
    <w:rsid w:val="00B8086D"/>
    <w:rsid w:val="00B8672F"/>
    <w:rsid w:val="00B94A65"/>
    <w:rsid w:val="00BA0947"/>
    <w:rsid w:val="00BA3DE5"/>
    <w:rsid w:val="00BB5144"/>
    <w:rsid w:val="00BB76BB"/>
    <w:rsid w:val="00BD4593"/>
    <w:rsid w:val="00BE0BD1"/>
    <w:rsid w:val="00BF5F71"/>
    <w:rsid w:val="00C136D5"/>
    <w:rsid w:val="00C17790"/>
    <w:rsid w:val="00C3179F"/>
    <w:rsid w:val="00C431AD"/>
    <w:rsid w:val="00C47E9F"/>
    <w:rsid w:val="00C65944"/>
    <w:rsid w:val="00C6773F"/>
    <w:rsid w:val="00C76337"/>
    <w:rsid w:val="00C97E88"/>
    <w:rsid w:val="00CC1808"/>
    <w:rsid w:val="00CD7934"/>
    <w:rsid w:val="00CF1996"/>
    <w:rsid w:val="00D1143D"/>
    <w:rsid w:val="00D12214"/>
    <w:rsid w:val="00D2053D"/>
    <w:rsid w:val="00D3162D"/>
    <w:rsid w:val="00D318D7"/>
    <w:rsid w:val="00D34E9C"/>
    <w:rsid w:val="00D44890"/>
    <w:rsid w:val="00D56A17"/>
    <w:rsid w:val="00D74C22"/>
    <w:rsid w:val="00DA14D4"/>
    <w:rsid w:val="00DA7DCF"/>
    <w:rsid w:val="00DD5BCF"/>
    <w:rsid w:val="00DE08DC"/>
    <w:rsid w:val="00DE5440"/>
    <w:rsid w:val="00E00876"/>
    <w:rsid w:val="00E03B38"/>
    <w:rsid w:val="00E0497C"/>
    <w:rsid w:val="00E203D6"/>
    <w:rsid w:val="00E34BFB"/>
    <w:rsid w:val="00E406EE"/>
    <w:rsid w:val="00E44722"/>
    <w:rsid w:val="00E7703B"/>
    <w:rsid w:val="00E86296"/>
    <w:rsid w:val="00E9261C"/>
    <w:rsid w:val="00EA2E2C"/>
    <w:rsid w:val="00EA4881"/>
    <w:rsid w:val="00EA4EE3"/>
    <w:rsid w:val="00EB1B99"/>
    <w:rsid w:val="00EB5B24"/>
    <w:rsid w:val="00ED5ED7"/>
    <w:rsid w:val="00EF38B9"/>
    <w:rsid w:val="00F03C92"/>
    <w:rsid w:val="00F13754"/>
    <w:rsid w:val="00F33A61"/>
    <w:rsid w:val="00F42AB4"/>
    <w:rsid w:val="00F50CDB"/>
    <w:rsid w:val="00F62AA8"/>
    <w:rsid w:val="00F73F17"/>
    <w:rsid w:val="00F84A11"/>
    <w:rsid w:val="00FA6EAA"/>
    <w:rsid w:val="00FC1BCF"/>
    <w:rsid w:val="00FD7A67"/>
    <w:rsid w:val="00FE0151"/>
    <w:rsid w:val="00FE749D"/>
    <w:rsid w:val="00FF008C"/>
    <w:rsid w:val="00FF49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4D67"/>
  <w15:docId w15:val="{FAF29E8E-3A51-4442-971F-B2C7D65E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FF491A"/>
    <w:pPr>
      <w:autoSpaceDE w:val="0"/>
      <w:autoSpaceDN w:val="0"/>
      <w:bidi w:val="0"/>
      <w:adjustRightInd w:val="0"/>
      <w:spacing w:after="0" w:line="240" w:lineRule="auto"/>
      <w:outlineLvl w:val="0"/>
    </w:pPr>
    <w:rPr>
      <w:rFonts w:ascii="Courier New" w:eastAsia="Times New Roman" w:hAnsi="Courier New" w:cs="Courier New"/>
      <w:b/>
      <w:bCs/>
      <w:color w:val="000000"/>
      <w:sz w:val="32"/>
      <w:szCs w:val="32"/>
    </w:rPr>
  </w:style>
  <w:style w:type="paragraph" w:styleId="Heading2">
    <w:name w:val="heading 2"/>
    <w:basedOn w:val="Normal"/>
    <w:next w:val="Normal"/>
    <w:link w:val="Heading2Char"/>
    <w:uiPriority w:val="99"/>
    <w:qFormat/>
    <w:rsid w:val="00FF491A"/>
    <w:pPr>
      <w:autoSpaceDE w:val="0"/>
      <w:autoSpaceDN w:val="0"/>
      <w:bidi w:val="0"/>
      <w:adjustRightInd w:val="0"/>
      <w:spacing w:after="0" w:line="240" w:lineRule="auto"/>
      <w:outlineLvl w:val="1"/>
    </w:pPr>
    <w:rPr>
      <w:rFonts w:ascii="Courier New" w:eastAsia="Times New Roman" w:hAnsi="Courier New" w:cs="Courier New"/>
      <w:b/>
      <w:bCs/>
      <w:i/>
      <w:iCs/>
      <w:color w:val="000000"/>
      <w:sz w:val="28"/>
      <w:szCs w:val="28"/>
    </w:rPr>
  </w:style>
  <w:style w:type="paragraph" w:styleId="Heading3">
    <w:name w:val="heading 3"/>
    <w:basedOn w:val="Normal"/>
    <w:next w:val="Normal"/>
    <w:link w:val="Heading3Char"/>
    <w:uiPriority w:val="9"/>
    <w:qFormat/>
    <w:rsid w:val="00FF491A"/>
    <w:pPr>
      <w:autoSpaceDE w:val="0"/>
      <w:autoSpaceDN w:val="0"/>
      <w:bidi w:val="0"/>
      <w:adjustRightInd w:val="0"/>
      <w:spacing w:after="0" w:line="240" w:lineRule="auto"/>
      <w:outlineLvl w:val="2"/>
    </w:pPr>
    <w:rPr>
      <w:rFonts w:ascii="Courier New" w:eastAsia="Times New Roman"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1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215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150B"/>
    <w:rPr>
      <w:sz w:val="20"/>
      <w:szCs w:val="20"/>
    </w:rPr>
  </w:style>
  <w:style w:type="character" w:styleId="EndnoteReference">
    <w:name w:val="endnote reference"/>
    <w:basedOn w:val="DefaultParagraphFont"/>
    <w:uiPriority w:val="99"/>
    <w:semiHidden/>
    <w:unhideWhenUsed/>
    <w:rsid w:val="0092150B"/>
    <w:rPr>
      <w:vertAlign w:val="superscript"/>
    </w:rPr>
  </w:style>
  <w:style w:type="paragraph" w:styleId="FootnoteText">
    <w:name w:val="footnote text"/>
    <w:basedOn w:val="Normal"/>
    <w:link w:val="FootnoteTextChar"/>
    <w:uiPriority w:val="99"/>
    <w:semiHidden/>
    <w:unhideWhenUsed/>
    <w:rsid w:val="009215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150B"/>
    <w:rPr>
      <w:sz w:val="20"/>
      <w:szCs w:val="20"/>
    </w:rPr>
  </w:style>
  <w:style w:type="character" w:styleId="FootnoteReference">
    <w:name w:val="footnote reference"/>
    <w:basedOn w:val="DefaultParagraphFont"/>
    <w:uiPriority w:val="99"/>
    <w:semiHidden/>
    <w:unhideWhenUsed/>
    <w:rsid w:val="0092150B"/>
    <w:rPr>
      <w:vertAlign w:val="superscript"/>
    </w:rPr>
  </w:style>
  <w:style w:type="paragraph" w:styleId="Footer">
    <w:name w:val="footer"/>
    <w:basedOn w:val="Normal"/>
    <w:link w:val="FooterChar"/>
    <w:uiPriority w:val="99"/>
    <w:unhideWhenUsed/>
    <w:rsid w:val="004A42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4234"/>
  </w:style>
  <w:style w:type="paragraph" w:styleId="NoSpacing">
    <w:name w:val="No Spacing"/>
    <w:link w:val="NoSpacingChar"/>
    <w:uiPriority w:val="1"/>
    <w:qFormat/>
    <w:rsid w:val="004A4234"/>
    <w:pPr>
      <w:spacing w:after="0" w:line="240" w:lineRule="auto"/>
    </w:pPr>
    <w:rPr>
      <w:kern w:val="2"/>
      <w14:ligatures w14:val="standardContextual"/>
    </w:rPr>
  </w:style>
  <w:style w:type="paragraph" w:styleId="Header">
    <w:name w:val="header"/>
    <w:basedOn w:val="Normal"/>
    <w:link w:val="HeaderChar"/>
    <w:uiPriority w:val="99"/>
    <w:unhideWhenUsed/>
    <w:rsid w:val="004A4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234"/>
  </w:style>
  <w:style w:type="paragraph" w:styleId="ListParagraph">
    <w:name w:val="List Paragraph"/>
    <w:basedOn w:val="Normal"/>
    <w:uiPriority w:val="34"/>
    <w:qFormat/>
    <w:rsid w:val="004A4234"/>
    <w:pPr>
      <w:ind w:left="720"/>
      <w:contextualSpacing/>
    </w:pPr>
  </w:style>
  <w:style w:type="table" w:customStyle="1" w:styleId="TableGrid1">
    <w:name w:val="Table Grid1"/>
    <w:basedOn w:val="TableNormal"/>
    <w:next w:val="TableGrid"/>
    <w:uiPriority w:val="39"/>
    <w:rsid w:val="005B1DD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5B1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B1DD5"/>
    <w:rPr>
      <w:rFonts w:ascii="Tahoma" w:hAnsi="Tahoma" w:cs="Tahoma"/>
      <w:sz w:val="16"/>
      <w:szCs w:val="16"/>
    </w:rPr>
  </w:style>
  <w:style w:type="character" w:customStyle="1" w:styleId="Heading1Char">
    <w:name w:val="Heading 1 Char"/>
    <w:basedOn w:val="DefaultParagraphFont"/>
    <w:link w:val="Heading1"/>
    <w:uiPriority w:val="9"/>
    <w:rsid w:val="00FF491A"/>
    <w:rPr>
      <w:rFonts w:ascii="Courier New" w:eastAsia="Times New Roman" w:hAnsi="Courier New" w:cs="Courier New"/>
      <w:b/>
      <w:bCs/>
      <w:color w:val="000000"/>
      <w:sz w:val="32"/>
      <w:szCs w:val="32"/>
    </w:rPr>
  </w:style>
  <w:style w:type="character" w:customStyle="1" w:styleId="Heading2Char">
    <w:name w:val="Heading 2 Char"/>
    <w:basedOn w:val="DefaultParagraphFont"/>
    <w:link w:val="Heading2"/>
    <w:uiPriority w:val="99"/>
    <w:rsid w:val="00FF491A"/>
    <w:rPr>
      <w:rFonts w:ascii="Courier New" w:eastAsia="Times New Roman" w:hAnsi="Courier New" w:cs="Courier New"/>
      <w:b/>
      <w:bCs/>
      <w:i/>
      <w:iCs/>
      <w:color w:val="000000"/>
      <w:sz w:val="28"/>
      <w:szCs w:val="28"/>
    </w:rPr>
  </w:style>
  <w:style w:type="character" w:customStyle="1" w:styleId="Heading3Char">
    <w:name w:val="Heading 3 Char"/>
    <w:basedOn w:val="DefaultParagraphFont"/>
    <w:link w:val="Heading3"/>
    <w:uiPriority w:val="9"/>
    <w:rsid w:val="00FF491A"/>
    <w:rPr>
      <w:rFonts w:ascii="Courier New" w:eastAsia="Times New Roman" w:hAnsi="Courier New" w:cs="Courier New"/>
      <w:b/>
      <w:bCs/>
      <w:color w:val="000000"/>
      <w:sz w:val="26"/>
      <w:szCs w:val="26"/>
    </w:rPr>
  </w:style>
  <w:style w:type="numbering" w:customStyle="1" w:styleId="NoList1">
    <w:name w:val="No List1"/>
    <w:next w:val="NoList"/>
    <w:uiPriority w:val="99"/>
    <w:semiHidden/>
    <w:unhideWhenUsed/>
    <w:rsid w:val="00FF491A"/>
  </w:style>
  <w:style w:type="table" w:customStyle="1" w:styleId="TableGrid2">
    <w:name w:val="Table Grid2"/>
    <w:basedOn w:val="TableNormal"/>
    <w:next w:val="TableGrid"/>
    <w:rsid w:val="00FF49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F491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link w:val="BodyText"/>
    <w:locked/>
    <w:rsid w:val="00FF491A"/>
    <w:rPr>
      <w:sz w:val="24"/>
      <w:szCs w:val="32"/>
      <w:lang w:eastAsia="ar-SA"/>
    </w:rPr>
  </w:style>
  <w:style w:type="paragraph" w:styleId="BodyText">
    <w:name w:val="Body Text"/>
    <w:basedOn w:val="Normal"/>
    <w:link w:val="BodyTextChar"/>
    <w:rsid w:val="00FF491A"/>
    <w:pPr>
      <w:spacing w:after="120" w:line="288" w:lineRule="auto"/>
      <w:ind w:firstLine="720"/>
      <w:jc w:val="lowKashida"/>
    </w:pPr>
    <w:rPr>
      <w:sz w:val="24"/>
      <w:szCs w:val="32"/>
      <w:lang w:eastAsia="ar-SA"/>
    </w:rPr>
  </w:style>
  <w:style w:type="character" w:customStyle="1" w:styleId="BodyTextChar1">
    <w:name w:val="Body Text Char1"/>
    <w:basedOn w:val="DefaultParagraphFont"/>
    <w:uiPriority w:val="99"/>
    <w:semiHidden/>
    <w:rsid w:val="00FF491A"/>
  </w:style>
  <w:style w:type="character" w:customStyle="1" w:styleId="categorysubject1">
    <w:name w:val="categorysubject1"/>
    <w:rsid w:val="00FF491A"/>
    <w:rPr>
      <w:b/>
      <w:bCs/>
      <w:color w:val="0066CC"/>
      <w:sz w:val="18"/>
      <w:szCs w:val="18"/>
    </w:rPr>
  </w:style>
  <w:style w:type="table" w:styleId="TableGrid5">
    <w:name w:val="Table Grid 5"/>
    <w:basedOn w:val="TableNormal"/>
    <w:rsid w:val="00FF491A"/>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Columns4">
    <w:name w:val="Table Columns 4"/>
    <w:basedOn w:val="TableNormal"/>
    <w:rsid w:val="00FF491A"/>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IntenseEmphasis">
    <w:name w:val="Intense Emphasis"/>
    <w:uiPriority w:val="21"/>
    <w:qFormat/>
    <w:rsid w:val="00FF491A"/>
    <w:rPr>
      <w:b/>
      <w:bCs/>
      <w:i/>
      <w:iCs/>
      <w:color w:val="4F81BD"/>
    </w:rPr>
  </w:style>
  <w:style w:type="paragraph" w:styleId="Quote">
    <w:name w:val="Quote"/>
    <w:basedOn w:val="Normal"/>
    <w:next w:val="Normal"/>
    <w:link w:val="QuoteChar"/>
    <w:uiPriority w:val="29"/>
    <w:qFormat/>
    <w:rsid w:val="00FF491A"/>
    <w:pPr>
      <w:bidi w:val="0"/>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FF491A"/>
    <w:rPr>
      <w:rFonts w:ascii="Times New Roman" w:eastAsia="Times New Roman" w:hAnsi="Times New Roman" w:cs="Times New Roman"/>
      <w:i/>
      <w:iCs/>
      <w:color w:val="000000"/>
      <w:sz w:val="24"/>
      <w:szCs w:val="24"/>
    </w:rPr>
  </w:style>
  <w:style w:type="character" w:styleId="SubtleEmphasis">
    <w:name w:val="Subtle Emphasis"/>
    <w:uiPriority w:val="19"/>
    <w:qFormat/>
    <w:rsid w:val="00FF491A"/>
    <w:rPr>
      <w:i/>
      <w:iCs/>
      <w:color w:val="808080"/>
    </w:rPr>
  </w:style>
  <w:style w:type="character" w:styleId="Emphasis">
    <w:name w:val="Emphasis"/>
    <w:qFormat/>
    <w:rsid w:val="00FF491A"/>
    <w:rPr>
      <w:i/>
      <w:iCs/>
    </w:rPr>
  </w:style>
  <w:style w:type="character" w:styleId="Strong">
    <w:name w:val="Strong"/>
    <w:uiPriority w:val="22"/>
    <w:qFormat/>
    <w:rsid w:val="00FF491A"/>
    <w:rPr>
      <w:b/>
      <w:bCs/>
    </w:rPr>
  </w:style>
  <w:style w:type="paragraph" w:styleId="Subtitle">
    <w:name w:val="Subtitle"/>
    <w:basedOn w:val="Normal"/>
    <w:next w:val="Normal"/>
    <w:link w:val="SubtitleChar"/>
    <w:qFormat/>
    <w:rsid w:val="00FF491A"/>
    <w:pPr>
      <w:bidi w:val="0"/>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FF491A"/>
    <w:rPr>
      <w:rFonts w:ascii="Cambria" w:eastAsia="Times New Roman" w:hAnsi="Cambria" w:cs="Times New Roman"/>
      <w:sz w:val="24"/>
      <w:szCs w:val="24"/>
    </w:rPr>
  </w:style>
  <w:style w:type="paragraph" w:styleId="Title">
    <w:name w:val="Title"/>
    <w:basedOn w:val="Normal"/>
    <w:next w:val="Normal"/>
    <w:link w:val="TitleChar"/>
    <w:qFormat/>
    <w:rsid w:val="00FF491A"/>
    <w:pPr>
      <w:bidi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FF491A"/>
    <w:rPr>
      <w:rFonts w:ascii="Cambria" w:eastAsia="Times New Roman" w:hAnsi="Cambria" w:cs="Times New Roman"/>
      <w:b/>
      <w:bCs/>
      <w:kern w:val="28"/>
      <w:sz w:val="32"/>
      <w:szCs w:val="32"/>
    </w:rPr>
  </w:style>
  <w:style w:type="table" w:styleId="LightShading-Accent5">
    <w:name w:val="Light Shading Accent 5"/>
    <w:basedOn w:val="TableNormal"/>
    <w:uiPriority w:val="60"/>
    <w:rsid w:val="00FF491A"/>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FF49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2">
    <w:name w:val="Light Shading Accent 2"/>
    <w:basedOn w:val="TableNormal"/>
    <w:uiPriority w:val="60"/>
    <w:rsid w:val="00FF491A"/>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
    <w:name w:val="شبكة جدول1"/>
    <w:basedOn w:val="TableNormal"/>
    <w:next w:val="TableGrid"/>
    <w:uiPriority w:val="59"/>
    <w:rsid w:val="00FF491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FF491A"/>
    <w:rPr>
      <w:kern w:val="2"/>
      <w14:ligatures w14:val="standardContextual"/>
    </w:rPr>
  </w:style>
  <w:style w:type="paragraph" w:customStyle="1" w:styleId="10">
    <w:name w:val="بلا تباعد1"/>
    <w:qFormat/>
    <w:rsid w:val="00FF491A"/>
    <w:pPr>
      <w:bidi/>
      <w:spacing w:after="0" w:line="240" w:lineRule="auto"/>
    </w:pPr>
    <w:rPr>
      <w:rFonts w:ascii="Calibri" w:eastAsia="Calibri" w:hAnsi="Calibri" w:cs="Arial"/>
    </w:rPr>
  </w:style>
  <w:style w:type="character" w:customStyle="1" w:styleId="xt0b8zv">
    <w:name w:val="xt0b8zv"/>
    <w:rsid w:val="00FF491A"/>
  </w:style>
  <w:style w:type="character" w:customStyle="1" w:styleId="x1e558r4">
    <w:name w:val="x1e558r4"/>
    <w:rsid w:val="00FF491A"/>
  </w:style>
  <w:style w:type="table" w:customStyle="1" w:styleId="TableGrid11">
    <w:name w:val="Table Grid11"/>
    <w:basedOn w:val="TableNormal"/>
    <w:next w:val="TableGrid"/>
    <w:uiPriority w:val="39"/>
    <w:rsid w:val="00FF491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F491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DE5"/>
    <w:rPr>
      <w:color w:val="0000FF" w:themeColor="hyperlink"/>
      <w:u w:val="single"/>
    </w:rPr>
  </w:style>
  <w:style w:type="character" w:customStyle="1" w:styleId="UnresolvedMention1">
    <w:name w:val="Unresolved Mention1"/>
    <w:basedOn w:val="DefaultParagraphFont"/>
    <w:uiPriority w:val="99"/>
    <w:semiHidden/>
    <w:unhideWhenUsed/>
    <w:rsid w:val="00BA3DE5"/>
    <w:rPr>
      <w:color w:val="605E5C"/>
      <w:shd w:val="clear" w:color="auto" w:fill="E1DFDD"/>
    </w:rPr>
  </w:style>
  <w:style w:type="character" w:customStyle="1" w:styleId="articletitle">
    <w:name w:val="article_title"/>
    <w:basedOn w:val="DefaultParagraphFont"/>
    <w:rsid w:val="00BA3DE5"/>
  </w:style>
  <w:style w:type="paragraph" w:customStyle="1" w:styleId="margin-bottom-3">
    <w:name w:val="margin-bottom-3"/>
    <w:basedOn w:val="Normal"/>
    <w:rsid w:val="00BA3DE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80C9-7710-4475-AF5E-C01BC91AB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9092</Words>
  <Characters>51825</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Candle</dc:creator>
  <cp:lastModifiedBy>Ecc</cp:lastModifiedBy>
  <cp:revision>2</cp:revision>
  <cp:lastPrinted>2026-07-21T17:55:00Z</cp:lastPrinted>
  <dcterms:created xsi:type="dcterms:W3CDTF">2026-07-21T17:56:00Z</dcterms:created>
  <dcterms:modified xsi:type="dcterms:W3CDTF">2026-07-21T17:56:00Z</dcterms:modified>
</cp:coreProperties>
</file>